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35774" w14:textId="77777777" w:rsidR="000C357E" w:rsidRDefault="000C357E" w:rsidP="000C357E">
      <w:pPr>
        <w:jc w:val="both"/>
      </w:pPr>
      <w:r>
        <w:t>NORMA Oficial Mexicana NOM-026-STPS-2008, Colores y señales de seguridad e higiene, e identificación de riesgos por fluidos conducidos en tuberías.</w:t>
      </w:r>
    </w:p>
    <w:p w14:paraId="6D7EEAE8" w14:textId="77777777" w:rsidR="000C357E" w:rsidRDefault="000C357E" w:rsidP="000C357E">
      <w:pPr>
        <w:jc w:val="both"/>
      </w:pPr>
    </w:p>
    <w:p w14:paraId="3906CA88" w14:textId="77777777" w:rsidR="000C357E" w:rsidRDefault="000C357E" w:rsidP="000C357E">
      <w:pPr>
        <w:jc w:val="both"/>
      </w:pPr>
      <w:r>
        <w:t>Al margen un sello con el Escudo Nacional, que dice: Estados Unidos Mexicanos.- Secretaría del Trabajo y Previsión Social.</w:t>
      </w:r>
    </w:p>
    <w:p w14:paraId="54948DCF" w14:textId="77777777" w:rsidR="000C357E" w:rsidRDefault="000C357E" w:rsidP="000C357E">
      <w:pPr>
        <w:jc w:val="both"/>
      </w:pPr>
    </w:p>
    <w:p w14:paraId="62112633" w14:textId="77777777" w:rsidR="000C357E" w:rsidRDefault="000C357E" w:rsidP="000C357E">
      <w:pPr>
        <w:jc w:val="both"/>
      </w:pPr>
      <w:r>
        <w:t>JAVIER LOZANO ALARCON, Secretario del Trabajo y Previsión Social, con fundamento en los artículos 16 y 40 fracciones I y XI de la Ley Orgánica de la Administración Pública Federal; 512, 523 fracción I, 524 y 527 último párrafo de la Ley Federal del Trabajo; 3o. fracción XI, 38 fracción II, 40 fracción VII, 46, 47 fracción IV, 51 cuarto párrafo y 52 de la Ley Federal sobre Metrología y Normalización; 28 y 34 del Reglamento de la Ley Federal sobre Metrología y Normalización; 4o., 17 fracción V, 24, 45, 47 y 87 del Reglamento Federal de Seguridad, Higiene y Medio Ambiente de Trabajo; 3o., 5o. y 18 del Reglamento Interior de la Secretaría del Trabajo y Previsión Social, y</w:t>
      </w:r>
    </w:p>
    <w:p w14:paraId="46F350DD" w14:textId="77777777" w:rsidR="000C357E" w:rsidRDefault="000C357E" w:rsidP="000C357E">
      <w:pPr>
        <w:jc w:val="both"/>
      </w:pPr>
    </w:p>
    <w:p w14:paraId="7F71FC0F" w14:textId="77777777" w:rsidR="000C357E" w:rsidRDefault="000C357E" w:rsidP="000C357E">
      <w:pPr>
        <w:jc w:val="both"/>
      </w:pPr>
      <w:r>
        <w:t>CONSIDERANDO</w:t>
      </w:r>
    </w:p>
    <w:p w14:paraId="52DFBA1E" w14:textId="77777777" w:rsidR="000C357E" w:rsidRDefault="000C357E" w:rsidP="000C357E">
      <w:pPr>
        <w:jc w:val="both"/>
      </w:pPr>
    </w:p>
    <w:p w14:paraId="6BF3F5AD" w14:textId="77777777" w:rsidR="000C357E" w:rsidRDefault="000C357E" w:rsidP="000C357E">
      <w:pPr>
        <w:jc w:val="both"/>
      </w:pPr>
      <w:r>
        <w:t>Que con fecha 31 de agosto de 2004, en cumplimiento de lo previsto por el artículo 46 fracción I de la Ley Federal sobre Metrología y Normalización, la Secretaría del Trabajo y Previsión Social presentó ante el Comité Consultivo Nacional de Normalización de Seguridad y Salud en el Trabajo, el Anteproyecto de Modificación de la presente Norma Oficial Mexicana y que el citado Comité lo consideró correcto y acordó que se publicara como Proyecto en el Diario Oficial de la Federación;</w:t>
      </w:r>
    </w:p>
    <w:p w14:paraId="0924D374" w14:textId="77777777" w:rsidR="000C357E" w:rsidRDefault="000C357E" w:rsidP="000C357E">
      <w:pPr>
        <w:jc w:val="both"/>
      </w:pPr>
    </w:p>
    <w:p w14:paraId="64D0C84E" w14:textId="77777777" w:rsidR="000C357E" w:rsidRDefault="000C357E" w:rsidP="000C357E">
      <w:pPr>
        <w:jc w:val="both"/>
      </w:pPr>
      <w:r>
        <w:t>Que con objeto de cumplir con lo dispuesto en los artículos 69-E y 69-H de la Ley Federal de Procedimiento Administrativo, el Anteproyecto correspondiente fue sometido a la consideración de la Comisión Federal de Mejora Regulatoria, la que dictaminó favorablemente en relación al mismo;</w:t>
      </w:r>
    </w:p>
    <w:p w14:paraId="38A136E5" w14:textId="77777777" w:rsidR="000C357E" w:rsidRDefault="000C357E" w:rsidP="000C357E">
      <w:pPr>
        <w:jc w:val="both"/>
      </w:pPr>
    </w:p>
    <w:p w14:paraId="1BC3D1E0" w14:textId="77777777" w:rsidR="000C357E" w:rsidRDefault="000C357E" w:rsidP="000C357E">
      <w:pPr>
        <w:jc w:val="both"/>
      </w:pPr>
      <w:r>
        <w:t>Que con fecha 25 de febrero de 2008, en cumplimiento del Acuerdo del Comité y de lo previsto por el artículo 47 fracción I de la Ley Federal sobre Metrología y Normalización, se publicó en el Diario Oficial de la Federación el Proyecto de modificación de la Norma Oficial Mexicana NOM-026-STPS-1998, Colores y señales de seguridad e higiene, e identificación de riesgos por fluidos conducidos en tuberías, para quedar como PROY-NOM-026-STPS-2004, Colores y señales de seguridad e higiene, e identificación de riesgos por fluidos conducidos en tuberías, a efecto de que, dentro de los siguientes 60 días naturales a dicha publicación, los interesados presentaran sus comentarios al Comité Consultivo Nacional de Normalización de Seguridad y Salud en el Trabajo;</w:t>
      </w:r>
    </w:p>
    <w:p w14:paraId="42573A51" w14:textId="77777777" w:rsidR="000C357E" w:rsidRDefault="000C357E" w:rsidP="000C357E">
      <w:pPr>
        <w:jc w:val="both"/>
      </w:pPr>
    </w:p>
    <w:p w14:paraId="27651B41" w14:textId="77777777" w:rsidR="000C357E" w:rsidRDefault="000C357E" w:rsidP="000C357E">
      <w:pPr>
        <w:jc w:val="both"/>
      </w:pPr>
      <w:r>
        <w:t xml:space="preserve">Que habiendo recibido comentarios de seis promoventes, el Comité referido procedió a su estudio y resolvió oportunamente sobre los mismos, publicando esta dependencia las respuestas respectivas </w:t>
      </w:r>
      <w:r>
        <w:lastRenderedPageBreak/>
        <w:t>en el Diario Oficial de la Federación el 2 de octubre de 2008, en cumplimiento a lo previsto por el artículo 47 fracción III de la Ley Federal sobre Metrología y Normalización;</w:t>
      </w:r>
    </w:p>
    <w:p w14:paraId="6CD360AE" w14:textId="77777777" w:rsidR="000C357E" w:rsidRDefault="000C357E" w:rsidP="000C357E">
      <w:pPr>
        <w:jc w:val="both"/>
      </w:pPr>
    </w:p>
    <w:p w14:paraId="0430EBC6" w14:textId="77777777" w:rsidR="000C357E" w:rsidRDefault="000C357E" w:rsidP="000C357E">
      <w:pPr>
        <w:jc w:val="both"/>
      </w:pPr>
      <w:r>
        <w:t>Que derivado de la incorporación de los comentarios procedentes al Proyecto de modificación de la Norma Oficial Mexicana NOM-026-STPS-1998, Colores y señales de seguridad e higiene, e identificación de riesgos por fluidos conducidos en tuberías, para quedar como PROY-NOM-026-STPS-2004, Colores y señales de seguridad e higiene, e identificación de riesgos por fluidos conducidos en tuberías, así como de la revisión final del propio proyecto, se realizaron diversas modificaciones con el propósito de dar congruencia jurídica y certeza en cuanto a las disposiciones que aplican en los centros de trabajo, y</w:t>
      </w:r>
    </w:p>
    <w:p w14:paraId="63D1C872" w14:textId="77777777" w:rsidR="000C357E" w:rsidRDefault="000C357E" w:rsidP="000C357E">
      <w:pPr>
        <w:jc w:val="both"/>
      </w:pPr>
    </w:p>
    <w:p w14:paraId="02039C21" w14:textId="77777777" w:rsidR="000C357E" w:rsidRDefault="000C357E" w:rsidP="000C357E">
      <w:pPr>
        <w:jc w:val="both"/>
      </w:pPr>
      <w:r>
        <w:t>Que en atención a las anteriores consideraciones y toda vez que el Comité Consultivo Nacional de Normalización de Seguridad y Salud en el Trabajo otorgó la aprobación respectiva, se expide la siguiente:</w:t>
      </w:r>
    </w:p>
    <w:p w14:paraId="5F8941E1" w14:textId="77777777" w:rsidR="000C357E" w:rsidRDefault="000C357E" w:rsidP="000C357E">
      <w:pPr>
        <w:jc w:val="both"/>
      </w:pPr>
    </w:p>
    <w:p w14:paraId="2FB12ECE" w14:textId="77777777" w:rsidR="000C357E" w:rsidRDefault="000C357E" w:rsidP="000C357E">
      <w:pPr>
        <w:jc w:val="both"/>
      </w:pPr>
      <w:r>
        <w:t>NORMA OFICIAL MEXICANA NOM-026-STPS-2008, COLORES Y SEÑALES DE SEGURIDAD</w:t>
      </w:r>
    </w:p>
    <w:p w14:paraId="3B5D6C0E" w14:textId="77777777" w:rsidR="000C357E" w:rsidRDefault="000C357E" w:rsidP="000C357E">
      <w:pPr>
        <w:jc w:val="both"/>
      </w:pPr>
      <w:r>
        <w:t>E HIGIENE, E IDENTIFICACION DE RIESGOS POR FLUIDOS CONDUCIDOS EN TUBERIAS</w:t>
      </w:r>
    </w:p>
    <w:p w14:paraId="0A07190D" w14:textId="77777777" w:rsidR="000C357E" w:rsidRDefault="000C357E" w:rsidP="000C357E">
      <w:pPr>
        <w:jc w:val="both"/>
      </w:pPr>
    </w:p>
    <w:p w14:paraId="4D58B188" w14:textId="77777777" w:rsidR="000C357E" w:rsidRDefault="000C357E" w:rsidP="000C357E">
      <w:pPr>
        <w:jc w:val="both"/>
      </w:pPr>
      <w:r>
        <w:t>INDICE</w:t>
      </w:r>
    </w:p>
    <w:p w14:paraId="5E9F95E1" w14:textId="77777777" w:rsidR="000C357E" w:rsidRDefault="000C357E" w:rsidP="000C357E">
      <w:pPr>
        <w:jc w:val="both"/>
      </w:pPr>
    </w:p>
    <w:p w14:paraId="2B45D306" w14:textId="77777777" w:rsidR="000C357E" w:rsidRDefault="000C357E" w:rsidP="000C357E">
      <w:pPr>
        <w:jc w:val="both"/>
      </w:pPr>
      <w:r>
        <w:t>1.      Objetivo</w:t>
      </w:r>
    </w:p>
    <w:p w14:paraId="30BD5171" w14:textId="77777777" w:rsidR="000C357E" w:rsidRDefault="000C357E" w:rsidP="000C357E">
      <w:pPr>
        <w:jc w:val="both"/>
      </w:pPr>
    </w:p>
    <w:p w14:paraId="69EA21BB" w14:textId="77777777" w:rsidR="000C357E" w:rsidRDefault="000C357E" w:rsidP="000C357E">
      <w:pPr>
        <w:jc w:val="both"/>
      </w:pPr>
      <w:r>
        <w:t>2.      Campo de aplicación</w:t>
      </w:r>
    </w:p>
    <w:p w14:paraId="561D004A" w14:textId="77777777" w:rsidR="000C357E" w:rsidRDefault="000C357E" w:rsidP="000C357E">
      <w:pPr>
        <w:jc w:val="both"/>
      </w:pPr>
    </w:p>
    <w:p w14:paraId="31A0EC4D" w14:textId="77777777" w:rsidR="000C357E" w:rsidRDefault="000C357E" w:rsidP="000C357E">
      <w:pPr>
        <w:jc w:val="both"/>
      </w:pPr>
      <w:r>
        <w:t>3.      Referencias</w:t>
      </w:r>
    </w:p>
    <w:p w14:paraId="05962283" w14:textId="77777777" w:rsidR="000C357E" w:rsidRDefault="000C357E" w:rsidP="000C357E">
      <w:pPr>
        <w:jc w:val="both"/>
      </w:pPr>
    </w:p>
    <w:p w14:paraId="6BB6BB94" w14:textId="77777777" w:rsidR="000C357E" w:rsidRDefault="000C357E" w:rsidP="000C357E">
      <w:pPr>
        <w:jc w:val="both"/>
      </w:pPr>
      <w:r>
        <w:t>4.      Definiciones y simbología</w:t>
      </w:r>
    </w:p>
    <w:p w14:paraId="5C46FB40" w14:textId="77777777" w:rsidR="000C357E" w:rsidRDefault="000C357E" w:rsidP="000C357E">
      <w:pPr>
        <w:jc w:val="both"/>
      </w:pPr>
    </w:p>
    <w:p w14:paraId="2A21A20A" w14:textId="77777777" w:rsidR="000C357E" w:rsidRDefault="000C357E" w:rsidP="000C357E">
      <w:pPr>
        <w:jc w:val="both"/>
      </w:pPr>
      <w:r>
        <w:t>5.      Obligaciones del patrón</w:t>
      </w:r>
    </w:p>
    <w:p w14:paraId="675220AA" w14:textId="77777777" w:rsidR="000C357E" w:rsidRDefault="000C357E" w:rsidP="000C357E">
      <w:pPr>
        <w:jc w:val="both"/>
      </w:pPr>
    </w:p>
    <w:p w14:paraId="54BBFB17" w14:textId="77777777" w:rsidR="000C357E" w:rsidRDefault="000C357E" w:rsidP="000C357E">
      <w:pPr>
        <w:jc w:val="both"/>
      </w:pPr>
      <w:r>
        <w:t>6.      Obligaciones de los trabajadores</w:t>
      </w:r>
    </w:p>
    <w:p w14:paraId="4A9C7952" w14:textId="77777777" w:rsidR="000C357E" w:rsidRDefault="000C357E" w:rsidP="000C357E">
      <w:pPr>
        <w:jc w:val="both"/>
      </w:pPr>
    </w:p>
    <w:p w14:paraId="6FE72211" w14:textId="77777777" w:rsidR="000C357E" w:rsidRDefault="000C357E" w:rsidP="000C357E">
      <w:pPr>
        <w:jc w:val="both"/>
      </w:pPr>
      <w:r>
        <w:lastRenderedPageBreak/>
        <w:t>7.      Colores de seguridad y colores contrastantes</w:t>
      </w:r>
    </w:p>
    <w:p w14:paraId="1112D9DE" w14:textId="77777777" w:rsidR="000C357E" w:rsidRDefault="000C357E" w:rsidP="000C357E">
      <w:pPr>
        <w:jc w:val="both"/>
      </w:pPr>
    </w:p>
    <w:p w14:paraId="1B3CDE83" w14:textId="77777777" w:rsidR="000C357E" w:rsidRDefault="000C357E" w:rsidP="000C357E">
      <w:pPr>
        <w:jc w:val="both"/>
      </w:pPr>
      <w:r>
        <w:t>8.      Señales de seguridad e higiene</w:t>
      </w:r>
    </w:p>
    <w:p w14:paraId="0930F84C" w14:textId="77777777" w:rsidR="000C357E" w:rsidRDefault="000C357E" w:rsidP="000C357E">
      <w:pPr>
        <w:jc w:val="both"/>
      </w:pPr>
    </w:p>
    <w:p w14:paraId="36B231A2" w14:textId="77777777" w:rsidR="000C357E" w:rsidRDefault="000C357E" w:rsidP="000C357E">
      <w:pPr>
        <w:jc w:val="both"/>
      </w:pPr>
      <w:r>
        <w:t>9.      Identificación de riesgos por fluidos conducidos en tuberías</w:t>
      </w:r>
    </w:p>
    <w:p w14:paraId="6D26EC44" w14:textId="77777777" w:rsidR="000C357E" w:rsidRDefault="000C357E" w:rsidP="000C357E">
      <w:pPr>
        <w:jc w:val="both"/>
      </w:pPr>
    </w:p>
    <w:p w14:paraId="0942D36F" w14:textId="77777777" w:rsidR="000C357E" w:rsidRDefault="000C357E" w:rsidP="000C357E">
      <w:pPr>
        <w:jc w:val="both"/>
      </w:pPr>
      <w:r>
        <w:t>10.    Unidades de verificación</w:t>
      </w:r>
    </w:p>
    <w:p w14:paraId="63B5FDFF" w14:textId="77777777" w:rsidR="000C357E" w:rsidRDefault="000C357E" w:rsidP="000C357E">
      <w:pPr>
        <w:jc w:val="both"/>
      </w:pPr>
    </w:p>
    <w:p w14:paraId="57DE1413" w14:textId="77777777" w:rsidR="000C357E" w:rsidRDefault="000C357E" w:rsidP="000C357E">
      <w:pPr>
        <w:jc w:val="both"/>
      </w:pPr>
      <w:r>
        <w:t>11.    Procedimiento para la evaluación de la conformidad</w:t>
      </w:r>
    </w:p>
    <w:p w14:paraId="7DB50114" w14:textId="77777777" w:rsidR="000C357E" w:rsidRDefault="000C357E" w:rsidP="000C357E">
      <w:pPr>
        <w:jc w:val="both"/>
      </w:pPr>
    </w:p>
    <w:p w14:paraId="23F756DA" w14:textId="77777777" w:rsidR="000C357E" w:rsidRDefault="000C357E" w:rsidP="000C357E">
      <w:pPr>
        <w:jc w:val="both"/>
      </w:pPr>
      <w:r>
        <w:t>12.    Vigilancia</w:t>
      </w:r>
    </w:p>
    <w:p w14:paraId="62CBA2F7" w14:textId="77777777" w:rsidR="000C357E" w:rsidRDefault="000C357E" w:rsidP="000C357E">
      <w:pPr>
        <w:jc w:val="both"/>
      </w:pPr>
    </w:p>
    <w:p w14:paraId="3937B94B" w14:textId="77777777" w:rsidR="000C357E" w:rsidRDefault="000C357E" w:rsidP="000C357E">
      <w:pPr>
        <w:jc w:val="both"/>
      </w:pPr>
      <w:r>
        <w:t>13.    Bibliografía</w:t>
      </w:r>
    </w:p>
    <w:p w14:paraId="29CC4ABD" w14:textId="77777777" w:rsidR="000C357E" w:rsidRDefault="000C357E" w:rsidP="000C357E">
      <w:pPr>
        <w:jc w:val="both"/>
      </w:pPr>
    </w:p>
    <w:p w14:paraId="1D5BFBFF" w14:textId="77777777" w:rsidR="000C357E" w:rsidRDefault="000C357E" w:rsidP="000C357E">
      <w:pPr>
        <w:jc w:val="both"/>
      </w:pPr>
      <w:r>
        <w:t>14.    Concordancia con normas internacionales</w:t>
      </w:r>
    </w:p>
    <w:p w14:paraId="6CDF161D" w14:textId="77777777" w:rsidR="000C357E" w:rsidRDefault="000C357E" w:rsidP="000C357E">
      <w:pPr>
        <w:jc w:val="both"/>
      </w:pPr>
    </w:p>
    <w:p w14:paraId="45604461" w14:textId="77777777" w:rsidR="000C357E" w:rsidRDefault="000C357E" w:rsidP="000C357E">
      <w:pPr>
        <w:jc w:val="both"/>
      </w:pPr>
      <w:r>
        <w:t>Apéndice A     Señales de prohibición</w:t>
      </w:r>
    </w:p>
    <w:p w14:paraId="192C222B" w14:textId="77777777" w:rsidR="000C357E" w:rsidRDefault="000C357E" w:rsidP="000C357E">
      <w:pPr>
        <w:jc w:val="both"/>
      </w:pPr>
    </w:p>
    <w:p w14:paraId="4D2798CC" w14:textId="77777777" w:rsidR="000C357E" w:rsidRDefault="000C357E" w:rsidP="000C357E">
      <w:pPr>
        <w:jc w:val="both"/>
      </w:pPr>
      <w:r>
        <w:t>Apéndice B    Señales de obligación</w:t>
      </w:r>
    </w:p>
    <w:p w14:paraId="031DA766" w14:textId="77777777" w:rsidR="000C357E" w:rsidRDefault="000C357E" w:rsidP="000C357E">
      <w:pPr>
        <w:jc w:val="both"/>
      </w:pPr>
    </w:p>
    <w:p w14:paraId="23ABAD01" w14:textId="77777777" w:rsidR="000C357E" w:rsidRDefault="000C357E" w:rsidP="000C357E">
      <w:pPr>
        <w:jc w:val="both"/>
      </w:pPr>
      <w:r>
        <w:t>Apéndice C    Señales de precaución</w:t>
      </w:r>
    </w:p>
    <w:p w14:paraId="0C18B4A5" w14:textId="77777777" w:rsidR="000C357E" w:rsidRDefault="000C357E" w:rsidP="000C357E">
      <w:pPr>
        <w:jc w:val="both"/>
      </w:pPr>
    </w:p>
    <w:p w14:paraId="2AD6C7AE" w14:textId="77777777" w:rsidR="000C357E" w:rsidRDefault="000C357E" w:rsidP="000C357E">
      <w:pPr>
        <w:jc w:val="both"/>
      </w:pPr>
      <w:r>
        <w:t>Apéndice D    Señales de información</w:t>
      </w:r>
    </w:p>
    <w:p w14:paraId="0CB7185C" w14:textId="77777777" w:rsidR="000C357E" w:rsidRDefault="000C357E" w:rsidP="000C357E">
      <w:pPr>
        <w:jc w:val="both"/>
      </w:pPr>
    </w:p>
    <w:p w14:paraId="672E3319" w14:textId="77777777" w:rsidR="000C357E" w:rsidRDefault="000C357E" w:rsidP="000C357E">
      <w:pPr>
        <w:jc w:val="both"/>
      </w:pPr>
      <w:r>
        <w:t>Apéndice E    Señales de seguridad e higiene relativas a radiaciones ionizantes</w:t>
      </w:r>
    </w:p>
    <w:p w14:paraId="726B3054" w14:textId="77777777" w:rsidR="000C357E" w:rsidRDefault="000C357E" w:rsidP="000C357E">
      <w:pPr>
        <w:jc w:val="both"/>
      </w:pPr>
    </w:p>
    <w:p w14:paraId="1529F616" w14:textId="77777777" w:rsidR="000C357E" w:rsidRDefault="000C357E" w:rsidP="000C357E">
      <w:pPr>
        <w:jc w:val="both"/>
      </w:pPr>
      <w:r>
        <w:t>Guía de referencia. Consideraciones generales sobre señalización</w:t>
      </w:r>
    </w:p>
    <w:p w14:paraId="05D26F4E" w14:textId="77777777" w:rsidR="000C357E" w:rsidRDefault="000C357E" w:rsidP="000C357E">
      <w:pPr>
        <w:jc w:val="both"/>
      </w:pPr>
    </w:p>
    <w:p w14:paraId="7504B77C" w14:textId="77777777" w:rsidR="000C357E" w:rsidRDefault="000C357E" w:rsidP="000C357E">
      <w:pPr>
        <w:jc w:val="both"/>
      </w:pPr>
      <w:r>
        <w:t>1. Objetivo</w:t>
      </w:r>
    </w:p>
    <w:p w14:paraId="50FFFA12" w14:textId="77777777" w:rsidR="000C357E" w:rsidRDefault="000C357E" w:rsidP="000C357E">
      <w:pPr>
        <w:jc w:val="both"/>
      </w:pPr>
    </w:p>
    <w:p w14:paraId="07295F48" w14:textId="77777777" w:rsidR="000C357E" w:rsidRDefault="000C357E" w:rsidP="000C357E">
      <w:pPr>
        <w:jc w:val="both"/>
      </w:pPr>
      <w:r>
        <w:t>Establecer los requerimientos en cuanto a los colores y señales de seguridad e higiene y la identificación de riesgos por fluidos conducidos en tuberías.</w:t>
      </w:r>
    </w:p>
    <w:p w14:paraId="5938FF5B" w14:textId="77777777" w:rsidR="000C357E" w:rsidRDefault="000C357E" w:rsidP="000C357E">
      <w:pPr>
        <w:jc w:val="both"/>
      </w:pPr>
    </w:p>
    <w:p w14:paraId="7AA93AB8" w14:textId="77777777" w:rsidR="000C357E" w:rsidRDefault="000C357E" w:rsidP="000C357E">
      <w:pPr>
        <w:jc w:val="both"/>
      </w:pPr>
      <w:r>
        <w:t>2. Campo de aplicación</w:t>
      </w:r>
    </w:p>
    <w:p w14:paraId="493E9DED" w14:textId="77777777" w:rsidR="000C357E" w:rsidRDefault="000C357E" w:rsidP="000C357E">
      <w:pPr>
        <w:jc w:val="both"/>
      </w:pPr>
    </w:p>
    <w:p w14:paraId="023D7B52" w14:textId="77777777" w:rsidR="000C357E" w:rsidRDefault="000C357E" w:rsidP="000C357E">
      <w:pPr>
        <w:jc w:val="both"/>
      </w:pPr>
      <w:r>
        <w:t>2.1 Esta Norma rige en todo el territorio nacional y aplica en todos los centros de trabajo, excepto lo establecido en el apartado 2.2.</w:t>
      </w:r>
    </w:p>
    <w:p w14:paraId="0BB0B3B0" w14:textId="77777777" w:rsidR="000C357E" w:rsidRDefault="000C357E" w:rsidP="000C357E">
      <w:pPr>
        <w:jc w:val="both"/>
      </w:pPr>
    </w:p>
    <w:p w14:paraId="14EA1194" w14:textId="77777777" w:rsidR="000C357E" w:rsidRDefault="000C357E" w:rsidP="000C357E">
      <w:pPr>
        <w:jc w:val="both"/>
      </w:pPr>
      <w:r>
        <w:t>2.2 La presente Norma no aplica en:</w:t>
      </w:r>
    </w:p>
    <w:p w14:paraId="72B10C6E" w14:textId="77777777" w:rsidR="000C357E" w:rsidRDefault="000C357E" w:rsidP="000C357E">
      <w:pPr>
        <w:jc w:val="both"/>
      </w:pPr>
    </w:p>
    <w:p w14:paraId="0D36D954" w14:textId="77777777" w:rsidR="000C357E" w:rsidRDefault="000C357E" w:rsidP="000C357E">
      <w:pPr>
        <w:jc w:val="both"/>
      </w:pPr>
      <w:r>
        <w:t>a)      La señalización para la transportación terrestre, marítima, fluvial o aérea, que sea competencia de la Secretaría de Comunicaciones y Transportes;</w:t>
      </w:r>
    </w:p>
    <w:p w14:paraId="0C3C230A" w14:textId="77777777" w:rsidR="000C357E" w:rsidRDefault="000C357E" w:rsidP="000C357E">
      <w:pPr>
        <w:jc w:val="both"/>
      </w:pPr>
    </w:p>
    <w:p w14:paraId="7A1900F5" w14:textId="77777777" w:rsidR="000C357E" w:rsidRDefault="000C357E" w:rsidP="000C357E">
      <w:pPr>
        <w:jc w:val="both"/>
      </w:pPr>
      <w:r>
        <w:t>b)      La identificación de riesgos por fluidos conducidos en tuberías subterráneas u ocultas, ductos eléctricos y tuberías en centrales nucleares, y</w:t>
      </w:r>
    </w:p>
    <w:p w14:paraId="2C46BE67" w14:textId="77777777" w:rsidR="000C357E" w:rsidRDefault="000C357E" w:rsidP="000C357E">
      <w:pPr>
        <w:jc w:val="both"/>
      </w:pPr>
    </w:p>
    <w:p w14:paraId="31033196" w14:textId="77777777" w:rsidR="000C357E" w:rsidRDefault="000C357E" w:rsidP="000C357E">
      <w:pPr>
        <w:jc w:val="both"/>
      </w:pPr>
      <w:r>
        <w:t>c)      Las tuberías instaladas en las plantas potabilizadoras de agua, así como en las redes de distribución de las mismas, en lo referente a la aplicación del color verde de seguridad.</w:t>
      </w:r>
    </w:p>
    <w:p w14:paraId="62921BDC" w14:textId="77777777" w:rsidR="000C357E" w:rsidRDefault="000C357E" w:rsidP="000C357E">
      <w:pPr>
        <w:jc w:val="both"/>
      </w:pPr>
    </w:p>
    <w:p w14:paraId="1A43B4FF" w14:textId="77777777" w:rsidR="000C357E" w:rsidRDefault="000C357E" w:rsidP="000C357E">
      <w:pPr>
        <w:jc w:val="both"/>
      </w:pPr>
      <w:r>
        <w:t>3. Referencias</w:t>
      </w:r>
    </w:p>
    <w:p w14:paraId="32834798" w14:textId="77777777" w:rsidR="000C357E" w:rsidRDefault="000C357E" w:rsidP="000C357E">
      <w:pPr>
        <w:jc w:val="both"/>
      </w:pPr>
    </w:p>
    <w:p w14:paraId="715E6B75" w14:textId="77777777" w:rsidR="000C357E" w:rsidRDefault="000C357E" w:rsidP="000C357E">
      <w:pPr>
        <w:jc w:val="both"/>
      </w:pPr>
      <w:r>
        <w:t>Para la correcta interpretación de esta Norma, debe consultarse la siguiente Norma Oficial Mexicana vigente o la que la sustituya:</w:t>
      </w:r>
    </w:p>
    <w:p w14:paraId="4E4D4E28" w14:textId="77777777" w:rsidR="000C357E" w:rsidRDefault="000C357E" w:rsidP="000C357E">
      <w:pPr>
        <w:jc w:val="both"/>
      </w:pPr>
    </w:p>
    <w:p w14:paraId="06BC28AE" w14:textId="77777777" w:rsidR="000C357E" w:rsidRDefault="000C357E" w:rsidP="000C357E">
      <w:pPr>
        <w:jc w:val="both"/>
      </w:pPr>
      <w:r>
        <w:t>NOM-018-STPS-2000, Sistema para la identificación y comunicación de peligros y riesgos por sustancias químicas peligrosas en los centros de trabajo.</w:t>
      </w:r>
    </w:p>
    <w:p w14:paraId="7B714E02" w14:textId="77777777" w:rsidR="000C357E" w:rsidRDefault="000C357E" w:rsidP="000C357E">
      <w:pPr>
        <w:jc w:val="both"/>
      </w:pPr>
    </w:p>
    <w:p w14:paraId="44CAA8C6" w14:textId="77777777" w:rsidR="000C357E" w:rsidRDefault="000C357E" w:rsidP="000C357E">
      <w:pPr>
        <w:jc w:val="both"/>
      </w:pPr>
      <w:r>
        <w:t>4. Definiciones y simbología</w:t>
      </w:r>
    </w:p>
    <w:p w14:paraId="2DB98C1F" w14:textId="77777777" w:rsidR="000C357E" w:rsidRDefault="000C357E" w:rsidP="000C357E">
      <w:pPr>
        <w:jc w:val="both"/>
      </w:pPr>
    </w:p>
    <w:p w14:paraId="42415315" w14:textId="77777777" w:rsidR="000C357E" w:rsidRDefault="000C357E" w:rsidP="000C357E">
      <w:pPr>
        <w:jc w:val="both"/>
      </w:pPr>
      <w:r>
        <w:t>Para los efectos de esta Norma, se establecen las definiciones y simbología siguientes:</w:t>
      </w:r>
    </w:p>
    <w:p w14:paraId="5F1D33F4" w14:textId="77777777" w:rsidR="000C357E" w:rsidRDefault="000C357E" w:rsidP="000C357E">
      <w:pPr>
        <w:jc w:val="both"/>
      </w:pPr>
    </w:p>
    <w:p w14:paraId="7E5F03FC" w14:textId="77777777" w:rsidR="000C357E" w:rsidRDefault="000C357E" w:rsidP="000C357E">
      <w:pPr>
        <w:jc w:val="both"/>
      </w:pPr>
      <w:r>
        <w:t>4.1 Definiciones.</w:t>
      </w:r>
    </w:p>
    <w:p w14:paraId="1E28CD6A" w14:textId="77777777" w:rsidR="000C357E" w:rsidRDefault="000C357E" w:rsidP="000C357E">
      <w:pPr>
        <w:jc w:val="both"/>
      </w:pPr>
    </w:p>
    <w:p w14:paraId="1E5D2085" w14:textId="77777777" w:rsidR="000C357E" w:rsidRDefault="000C357E" w:rsidP="000C357E">
      <w:pPr>
        <w:jc w:val="both"/>
      </w:pPr>
      <w:r>
        <w:t>4.1.1 Banda de identificación: disposición del color de seguridad en forma de cinta o anillo transversal a la sección longitudinal de la tubería.</w:t>
      </w:r>
    </w:p>
    <w:p w14:paraId="75B54CF4" w14:textId="77777777" w:rsidR="000C357E" w:rsidRDefault="000C357E" w:rsidP="000C357E">
      <w:pPr>
        <w:jc w:val="both"/>
      </w:pPr>
    </w:p>
    <w:p w14:paraId="47562726" w14:textId="77777777" w:rsidR="000C357E" w:rsidRDefault="000C357E" w:rsidP="000C357E">
      <w:pPr>
        <w:jc w:val="both"/>
      </w:pPr>
      <w:r>
        <w:t>4.1.2 Color de seguridad: color de uso especial y restringido, cuya finalidad es indicar la presencia de peligro, proporcionar información, o bien prohibir o indicar una acción a seguir.</w:t>
      </w:r>
    </w:p>
    <w:p w14:paraId="4F28B60B" w14:textId="77777777" w:rsidR="000C357E" w:rsidRDefault="000C357E" w:rsidP="000C357E">
      <w:pPr>
        <w:jc w:val="both"/>
      </w:pPr>
    </w:p>
    <w:p w14:paraId="67DCAAA5" w14:textId="77777777" w:rsidR="000C357E" w:rsidRDefault="000C357E" w:rsidP="000C357E">
      <w:pPr>
        <w:jc w:val="both"/>
      </w:pPr>
      <w:r>
        <w:t>4.1.3 Color contrastante: aquel que se utiliza para resaltar el color de seguridad.</w:t>
      </w:r>
    </w:p>
    <w:p w14:paraId="178B764D" w14:textId="77777777" w:rsidR="000C357E" w:rsidRDefault="000C357E" w:rsidP="000C357E">
      <w:pPr>
        <w:jc w:val="both"/>
      </w:pPr>
    </w:p>
    <w:p w14:paraId="5C463333" w14:textId="77777777" w:rsidR="000C357E" w:rsidRDefault="000C357E" w:rsidP="000C357E">
      <w:pPr>
        <w:jc w:val="both"/>
      </w:pPr>
      <w:r>
        <w:t>4.1.4 Dictamen de verificación: documento que emite y firma la Unidad de Verificación, en el cual se resume el resultado de la verificación de cumplimiento con esta Norma Oficial Mexicana en un centro</w:t>
      </w:r>
    </w:p>
    <w:p w14:paraId="0C271375" w14:textId="77777777" w:rsidR="000C357E" w:rsidRDefault="000C357E" w:rsidP="000C357E">
      <w:pPr>
        <w:jc w:val="both"/>
      </w:pPr>
      <w:r>
        <w:t>de trabajo.</w:t>
      </w:r>
    </w:p>
    <w:p w14:paraId="52222082" w14:textId="77777777" w:rsidR="000C357E" w:rsidRDefault="000C357E" w:rsidP="000C357E">
      <w:pPr>
        <w:jc w:val="both"/>
      </w:pPr>
    </w:p>
    <w:p w14:paraId="0245ED21" w14:textId="77777777" w:rsidR="000C357E" w:rsidRDefault="000C357E" w:rsidP="000C357E">
      <w:pPr>
        <w:jc w:val="both"/>
      </w:pPr>
      <w:r>
        <w:t>4.1.5 Evaluación de la conformidad: determinación del grado de cumplimiento con la Norma Oficial Mexicana.</w:t>
      </w:r>
    </w:p>
    <w:p w14:paraId="4FA6AC8E" w14:textId="77777777" w:rsidR="000C357E" w:rsidRDefault="000C357E" w:rsidP="000C357E">
      <w:pPr>
        <w:jc w:val="both"/>
      </w:pPr>
    </w:p>
    <w:p w14:paraId="4836ABD0" w14:textId="77777777" w:rsidR="000C357E" w:rsidRDefault="000C357E" w:rsidP="000C357E">
      <w:pPr>
        <w:jc w:val="both"/>
      </w:pPr>
      <w:r>
        <w:t>4.1.6 Fluidos: sustancias líquidas o gaseosas que, por sus características fisicoquímicas, no tienen forma propia, sino que adoptan la del conducto que las contiene.</w:t>
      </w:r>
    </w:p>
    <w:p w14:paraId="746A2E70" w14:textId="77777777" w:rsidR="000C357E" w:rsidRDefault="000C357E" w:rsidP="000C357E">
      <w:pPr>
        <w:jc w:val="both"/>
      </w:pPr>
    </w:p>
    <w:p w14:paraId="288483C3" w14:textId="77777777" w:rsidR="000C357E" w:rsidRDefault="000C357E" w:rsidP="000C357E">
      <w:pPr>
        <w:jc w:val="both"/>
      </w:pPr>
      <w:r>
        <w:t>4.1.7 Fluidos peligrosos: líquidos y gases que pueden ocasionar un accidente o enfermedad de trabajo por sus características intrínsecas; entre éstos se encuentran los inflamables, combustibles, inestables que puedan causar explosión, irritantes, corrosivos, tóxicos, reactivos, radiactivos, los que impliquen riesgos por agentes biológicos, o que se encuentren sometidos a condiciones extremas de presión o temperatura en</w:t>
      </w:r>
    </w:p>
    <w:p w14:paraId="7EBF9A17" w14:textId="77777777" w:rsidR="000C357E" w:rsidRDefault="000C357E" w:rsidP="000C357E">
      <w:pPr>
        <w:jc w:val="both"/>
      </w:pPr>
      <w:r>
        <w:t>un proceso.</w:t>
      </w:r>
    </w:p>
    <w:p w14:paraId="178764C9" w14:textId="77777777" w:rsidR="000C357E" w:rsidRDefault="000C357E" w:rsidP="000C357E">
      <w:pPr>
        <w:jc w:val="both"/>
      </w:pPr>
    </w:p>
    <w:p w14:paraId="40323362" w14:textId="77777777" w:rsidR="000C357E" w:rsidRDefault="000C357E" w:rsidP="000C357E">
      <w:pPr>
        <w:jc w:val="both"/>
      </w:pPr>
      <w:r>
        <w:t>4.1.8 Fluidos de bajo riesgo: líquidos y gases cuyas características intrínsecas no son peligrosas por naturaleza, y cuyas condiciones de presión y temperatura en el proceso no rebasan los límites establecidos en la presente Norma.</w:t>
      </w:r>
    </w:p>
    <w:p w14:paraId="60EA1190" w14:textId="77777777" w:rsidR="000C357E" w:rsidRDefault="000C357E" w:rsidP="000C357E">
      <w:pPr>
        <w:jc w:val="both"/>
      </w:pPr>
    </w:p>
    <w:p w14:paraId="0EB0AEC9" w14:textId="77777777" w:rsidR="000C357E" w:rsidRDefault="000C357E" w:rsidP="000C357E">
      <w:pPr>
        <w:jc w:val="both"/>
      </w:pPr>
      <w:r>
        <w:lastRenderedPageBreak/>
        <w:t>4.1.9 Procedimiento para la evaluación de la conformidad (PEC): metodología establecida para determinar el grado de cumplimiento con la presente Norma Oficial Mexicana.</w:t>
      </w:r>
    </w:p>
    <w:p w14:paraId="2B2E16F5" w14:textId="77777777" w:rsidR="000C357E" w:rsidRDefault="000C357E" w:rsidP="000C357E">
      <w:pPr>
        <w:jc w:val="both"/>
      </w:pPr>
    </w:p>
    <w:p w14:paraId="223388DA" w14:textId="77777777" w:rsidR="000C357E" w:rsidRDefault="000C357E" w:rsidP="000C357E">
      <w:pPr>
        <w:jc w:val="both"/>
      </w:pPr>
      <w:r>
        <w:t>4.1.10 Señal de seguridad e higiene: sistema que proporciona información de seguridad e higiene. Consta de una forma geométrica, un color de seguridad, un color contrastante y un símbolo.</w:t>
      </w:r>
    </w:p>
    <w:p w14:paraId="2E15D07D" w14:textId="77777777" w:rsidR="000C357E" w:rsidRDefault="000C357E" w:rsidP="000C357E">
      <w:pPr>
        <w:jc w:val="both"/>
      </w:pPr>
    </w:p>
    <w:p w14:paraId="15EC1538" w14:textId="77777777" w:rsidR="000C357E" w:rsidRDefault="000C357E" w:rsidP="000C357E">
      <w:pPr>
        <w:jc w:val="both"/>
      </w:pPr>
      <w:r>
        <w:t>4.1.11 Símbolo: elemento gráfico para proporcionar información de manera concisa.</w:t>
      </w:r>
    </w:p>
    <w:p w14:paraId="1CF6B59A" w14:textId="77777777" w:rsidR="000C357E" w:rsidRDefault="000C357E" w:rsidP="000C357E">
      <w:pPr>
        <w:jc w:val="both"/>
      </w:pPr>
    </w:p>
    <w:p w14:paraId="3FA18786" w14:textId="77777777" w:rsidR="000C357E" w:rsidRDefault="000C357E" w:rsidP="000C357E">
      <w:pPr>
        <w:jc w:val="both"/>
      </w:pPr>
      <w:r>
        <w:t>4.1.12 Tuberías: conducto formado por tubos, conexiones y accesorios instalados para conducir fluidos.</w:t>
      </w:r>
    </w:p>
    <w:p w14:paraId="32D8EA76" w14:textId="77777777" w:rsidR="000C357E" w:rsidRDefault="000C357E" w:rsidP="000C357E">
      <w:pPr>
        <w:jc w:val="both"/>
      </w:pPr>
    </w:p>
    <w:p w14:paraId="46A76EFC" w14:textId="77777777" w:rsidR="000C357E" w:rsidRDefault="000C357E" w:rsidP="000C357E">
      <w:pPr>
        <w:jc w:val="both"/>
      </w:pPr>
      <w:r>
        <w:t>4.1.13 Unidad de verificación (UV): persona física o moral acreditada y aprobada para llevar acabo la verificación del cumplimiento con la Norma Oficial Mexicana.</w:t>
      </w:r>
    </w:p>
    <w:p w14:paraId="20598347" w14:textId="77777777" w:rsidR="000C357E" w:rsidRDefault="000C357E" w:rsidP="000C357E">
      <w:pPr>
        <w:jc w:val="both"/>
      </w:pPr>
    </w:p>
    <w:p w14:paraId="250E0A72" w14:textId="77777777" w:rsidR="000C357E" w:rsidRDefault="000C357E" w:rsidP="000C357E">
      <w:pPr>
        <w:jc w:val="both"/>
      </w:pPr>
      <w:r>
        <w:t>4.1.14 Verificación: constatación ocular y comprobación mediante muestreo, medición, pruebas de laboratorio, o examen de documentos que se realizan para evaluar la conformidad en un momento determinado.</w:t>
      </w:r>
    </w:p>
    <w:p w14:paraId="26B36E1D" w14:textId="77777777" w:rsidR="000C357E" w:rsidRDefault="000C357E" w:rsidP="000C357E">
      <w:pPr>
        <w:jc w:val="both"/>
      </w:pPr>
    </w:p>
    <w:p w14:paraId="4C9418F0" w14:textId="77777777" w:rsidR="000C357E" w:rsidRDefault="000C357E" w:rsidP="000C357E">
      <w:pPr>
        <w:jc w:val="both"/>
      </w:pPr>
      <w:r>
        <w:t>4.2 Simbología.</w:t>
      </w:r>
    </w:p>
    <w:p w14:paraId="688D9730" w14:textId="77777777" w:rsidR="000C357E" w:rsidRDefault="000C357E" w:rsidP="000C357E">
      <w:pPr>
        <w:jc w:val="both"/>
      </w:pPr>
    </w:p>
    <w:p w14:paraId="1AEDEAC6" w14:textId="77777777" w:rsidR="000C357E" w:rsidRDefault="000C357E" w:rsidP="000C357E">
      <w:pPr>
        <w:jc w:val="both"/>
      </w:pPr>
      <w:r>
        <w:t>cm2           :          centímetro cuadrado</w:t>
      </w:r>
    </w:p>
    <w:p w14:paraId="34547BB5" w14:textId="77777777" w:rsidR="000C357E" w:rsidRDefault="000C357E" w:rsidP="000C357E">
      <w:pPr>
        <w:jc w:val="both"/>
      </w:pPr>
    </w:p>
    <w:p w14:paraId="281A9710" w14:textId="77777777" w:rsidR="000C357E" w:rsidRDefault="000C357E" w:rsidP="000C357E">
      <w:pPr>
        <w:jc w:val="both"/>
      </w:pPr>
      <w:r>
        <w:t>o                :          grados (unidad de ángulo)</w:t>
      </w:r>
    </w:p>
    <w:p w14:paraId="1F21FF28" w14:textId="77777777" w:rsidR="000C357E" w:rsidRDefault="000C357E" w:rsidP="000C357E">
      <w:pPr>
        <w:jc w:val="both"/>
      </w:pPr>
    </w:p>
    <w:p w14:paraId="764659CD" w14:textId="77777777" w:rsidR="000C357E" w:rsidRDefault="000C357E" w:rsidP="000C357E">
      <w:pPr>
        <w:jc w:val="both"/>
      </w:pPr>
      <w:r>
        <w:t>oC             :          grados Celsius o centígrados</w:t>
      </w:r>
    </w:p>
    <w:p w14:paraId="03EFF720" w14:textId="77777777" w:rsidR="000C357E" w:rsidRDefault="000C357E" w:rsidP="000C357E">
      <w:pPr>
        <w:jc w:val="both"/>
      </w:pPr>
    </w:p>
    <w:p w14:paraId="27E83E99" w14:textId="77777777" w:rsidR="000C357E" w:rsidRDefault="000C357E" w:rsidP="000C357E">
      <w:pPr>
        <w:jc w:val="both"/>
      </w:pPr>
      <w:r>
        <w:t>kg/cm2     :          kilogramo por centímetro cuadrado</w:t>
      </w:r>
    </w:p>
    <w:p w14:paraId="13B6415C" w14:textId="77777777" w:rsidR="000C357E" w:rsidRDefault="000C357E" w:rsidP="000C357E">
      <w:pPr>
        <w:jc w:val="both"/>
      </w:pPr>
    </w:p>
    <w:p w14:paraId="51F62EBA" w14:textId="77777777" w:rsidR="000C357E" w:rsidRDefault="000C357E" w:rsidP="000C357E">
      <w:pPr>
        <w:jc w:val="both"/>
      </w:pPr>
      <w:r>
        <w:t>kPa           :          kilopascal</w:t>
      </w:r>
    </w:p>
    <w:p w14:paraId="6C6B7A46" w14:textId="77777777" w:rsidR="000C357E" w:rsidRDefault="000C357E" w:rsidP="000C357E">
      <w:pPr>
        <w:jc w:val="both"/>
      </w:pPr>
    </w:p>
    <w:p w14:paraId="723EAE10" w14:textId="77777777" w:rsidR="000C357E" w:rsidRDefault="000C357E" w:rsidP="000C357E">
      <w:pPr>
        <w:jc w:val="both"/>
      </w:pPr>
      <w:r>
        <w:t>lx               :          lux</w:t>
      </w:r>
    </w:p>
    <w:p w14:paraId="69A88589" w14:textId="77777777" w:rsidR="000C357E" w:rsidRDefault="000C357E" w:rsidP="000C357E">
      <w:pPr>
        <w:jc w:val="both"/>
      </w:pPr>
    </w:p>
    <w:p w14:paraId="0117BE00" w14:textId="77777777" w:rsidR="000C357E" w:rsidRDefault="000C357E" w:rsidP="000C357E">
      <w:pPr>
        <w:jc w:val="both"/>
      </w:pPr>
      <w:r>
        <w:t>m              :          metro</w:t>
      </w:r>
    </w:p>
    <w:p w14:paraId="06E0C8B1" w14:textId="77777777" w:rsidR="000C357E" w:rsidRDefault="000C357E" w:rsidP="000C357E">
      <w:pPr>
        <w:jc w:val="both"/>
      </w:pPr>
    </w:p>
    <w:p w14:paraId="787FD4BD" w14:textId="77777777" w:rsidR="000C357E" w:rsidRDefault="000C357E" w:rsidP="000C357E">
      <w:pPr>
        <w:jc w:val="both"/>
      </w:pPr>
      <w:r>
        <w:t>m2             :          metro cuadrado</w:t>
      </w:r>
    </w:p>
    <w:p w14:paraId="5B1142F8" w14:textId="77777777" w:rsidR="000C357E" w:rsidRDefault="000C357E" w:rsidP="000C357E">
      <w:pPr>
        <w:jc w:val="both"/>
      </w:pPr>
    </w:p>
    <w:p w14:paraId="40430055" w14:textId="77777777" w:rsidR="000C357E" w:rsidRDefault="000C357E" w:rsidP="000C357E">
      <w:pPr>
        <w:jc w:val="both"/>
      </w:pPr>
      <w:r>
        <w:t>mm          :          milímetro</w:t>
      </w:r>
    </w:p>
    <w:p w14:paraId="6570875B" w14:textId="77777777" w:rsidR="000C357E" w:rsidRDefault="000C357E" w:rsidP="000C357E">
      <w:pPr>
        <w:jc w:val="both"/>
      </w:pPr>
    </w:p>
    <w:p w14:paraId="29059D07" w14:textId="77777777" w:rsidR="000C357E" w:rsidRDefault="000C357E" w:rsidP="000C357E">
      <w:pPr>
        <w:jc w:val="both"/>
      </w:pPr>
      <w:r>
        <w:t>p                :          pi</w:t>
      </w:r>
    </w:p>
    <w:p w14:paraId="5765EFC1" w14:textId="77777777" w:rsidR="000C357E" w:rsidRDefault="000C357E" w:rsidP="000C357E">
      <w:pPr>
        <w:jc w:val="both"/>
      </w:pPr>
    </w:p>
    <w:p w14:paraId="7CABB3A0" w14:textId="77777777" w:rsidR="000C357E" w:rsidRDefault="000C357E" w:rsidP="000C357E">
      <w:pPr>
        <w:jc w:val="both"/>
      </w:pPr>
      <w:r>
        <w:t>%              :          por ciento</w:t>
      </w:r>
    </w:p>
    <w:p w14:paraId="6216EC45" w14:textId="77777777" w:rsidR="000C357E" w:rsidRDefault="000C357E" w:rsidP="000C357E">
      <w:pPr>
        <w:jc w:val="both"/>
      </w:pPr>
    </w:p>
    <w:p w14:paraId="247309AE" w14:textId="77777777" w:rsidR="000C357E" w:rsidRDefault="000C357E" w:rsidP="000C357E">
      <w:pPr>
        <w:jc w:val="both"/>
      </w:pPr>
      <w:r>
        <w:t>³               :          mayor o igual</w:t>
      </w:r>
    </w:p>
    <w:p w14:paraId="6C47204A" w14:textId="77777777" w:rsidR="000C357E" w:rsidRDefault="000C357E" w:rsidP="000C357E">
      <w:pPr>
        <w:jc w:val="both"/>
      </w:pPr>
    </w:p>
    <w:p w14:paraId="7FAEAD0B" w14:textId="77777777" w:rsidR="000C357E" w:rsidRDefault="000C357E" w:rsidP="000C357E">
      <w:pPr>
        <w:jc w:val="both"/>
      </w:pPr>
      <w:r>
        <w:t>5. Obligaciones del patrón</w:t>
      </w:r>
    </w:p>
    <w:p w14:paraId="6B316A11" w14:textId="77777777" w:rsidR="000C357E" w:rsidRDefault="000C357E" w:rsidP="000C357E">
      <w:pPr>
        <w:jc w:val="both"/>
      </w:pPr>
    </w:p>
    <w:p w14:paraId="61BEFDBE" w14:textId="77777777" w:rsidR="000C357E" w:rsidRDefault="000C357E" w:rsidP="000C357E">
      <w:pPr>
        <w:jc w:val="both"/>
      </w:pPr>
      <w:r>
        <w:t>5.1. Mostrar a la autoridad del trabajo, cuando ésta así se lo solicite, los documentos que la presente Norma le obligue a elaborar o poseer.</w:t>
      </w:r>
    </w:p>
    <w:p w14:paraId="77194DB1" w14:textId="77777777" w:rsidR="000C357E" w:rsidRDefault="000C357E" w:rsidP="000C357E">
      <w:pPr>
        <w:jc w:val="both"/>
      </w:pPr>
    </w:p>
    <w:p w14:paraId="20C6802E" w14:textId="77777777" w:rsidR="000C357E" w:rsidRDefault="000C357E" w:rsidP="000C357E">
      <w:pPr>
        <w:jc w:val="both"/>
      </w:pPr>
      <w:r>
        <w:t>5.2 Proporcionar capacitación a los trabajadores sobre la correcta interpretación de los elementos de señalización del centro de trabajo.</w:t>
      </w:r>
    </w:p>
    <w:p w14:paraId="7A30285E" w14:textId="77777777" w:rsidR="000C357E" w:rsidRDefault="000C357E" w:rsidP="000C357E">
      <w:pPr>
        <w:jc w:val="both"/>
      </w:pPr>
    </w:p>
    <w:p w14:paraId="24899F2D" w14:textId="77777777" w:rsidR="000C357E" w:rsidRDefault="000C357E" w:rsidP="000C357E">
      <w:pPr>
        <w:jc w:val="both"/>
      </w:pPr>
      <w:r>
        <w:t>5.3 Garantizar que la aplicación del color, la señalización y la identificación de la tubería estén sujetos a un mantenimiento que asegure en todo momento su visibilidad y legibilidad.</w:t>
      </w:r>
    </w:p>
    <w:p w14:paraId="4EAC5318" w14:textId="77777777" w:rsidR="000C357E" w:rsidRDefault="000C357E" w:rsidP="000C357E">
      <w:pPr>
        <w:jc w:val="both"/>
      </w:pPr>
    </w:p>
    <w:p w14:paraId="43FCA014" w14:textId="77777777" w:rsidR="000C357E" w:rsidRDefault="000C357E" w:rsidP="000C357E">
      <w:pPr>
        <w:jc w:val="both"/>
      </w:pPr>
      <w:r>
        <w:t>5.4 Ubicar las señales de seguridad e higiene de tal manera que puedan ser observadas e interpretadas por los trabajadores a los que están destinadas, evitando que sean obstruidas o que la eficacia de éstas sea disminuida por la saturación de avisos diferentes a la prevención de riesgos de trabajo.</w:t>
      </w:r>
    </w:p>
    <w:p w14:paraId="4D95E95F" w14:textId="77777777" w:rsidR="000C357E" w:rsidRDefault="000C357E" w:rsidP="000C357E">
      <w:pPr>
        <w:jc w:val="both"/>
      </w:pPr>
    </w:p>
    <w:p w14:paraId="0B26ADA4" w14:textId="77777777" w:rsidR="000C357E" w:rsidRDefault="000C357E" w:rsidP="000C357E">
      <w:pPr>
        <w:jc w:val="both"/>
      </w:pPr>
      <w:r>
        <w:t>Las señales deben advertir oportunamente al observador sobre:</w:t>
      </w:r>
    </w:p>
    <w:p w14:paraId="65E03508" w14:textId="77777777" w:rsidR="000C357E" w:rsidRDefault="000C357E" w:rsidP="000C357E">
      <w:pPr>
        <w:jc w:val="both"/>
      </w:pPr>
    </w:p>
    <w:p w14:paraId="655F668B" w14:textId="77777777" w:rsidR="000C357E" w:rsidRDefault="000C357E" w:rsidP="000C357E">
      <w:pPr>
        <w:jc w:val="both"/>
      </w:pPr>
      <w:r>
        <w:lastRenderedPageBreak/>
        <w:t>i)       La ubicación de equipos o instalaciones de emergencia;</w:t>
      </w:r>
    </w:p>
    <w:p w14:paraId="17EDDF41" w14:textId="77777777" w:rsidR="000C357E" w:rsidRDefault="000C357E" w:rsidP="000C357E">
      <w:pPr>
        <w:jc w:val="both"/>
      </w:pPr>
    </w:p>
    <w:p w14:paraId="1B9A84A7" w14:textId="77777777" w:rsidR="000C357E" w:rsidRDefault="000C357E" w:rsidP="000C357E">
      <w:pPr>
        <w:jc w:val="both"/>
      </w:pPr>
      <w:r>
        <w:t>ii)      La existencia de riesgos o peligros, en su caso;</w:t>
      </w:r>
    </w:p>
    <w:p w14:paraId="11DFAB73" w14:textId="77777777" w:rsidR="000C357E" w:rsidRDefault="000C357E" w:rsidP="000C357E">
      <w:pPr>
        <w:jc w:val="both"/>
      </w:pPr>
    </w:p>
    <w:p w14:paraId="4CC117C5" w14:textId="77777777" w:rsidR="000C357E" w:rsidRDefault="000C357E" w:rsidP="000C357E">
      <w:pPr>
        <w:jc w:val="both"/>
      </w:pPr>
      <w:r>
        <w:t>iii)     La realización de una acción obligatoria, o</w:t>
      </w:r>
    </w:p>
    <w:p w14:paraId="26B9B4DD" w14:textId="77777777" w:rsidR="000C357E" w:rsidRDefault="000C357E" w:rsidP="000C357E">
      <w:pPr>
        <w:jc w:val="both"/>
      </w:pPr>
    </w:p>
    <w:p w14:paraId="3D5C4306" w14:textId="77777777" w:rsidR="000C357E" w:rsidRDefault="000C357E" w:rsidP="000C357E">
      <w:pPr>
        <w:jc w:val="both"/>
      </w:pPr>
      <w:r>
        <w:t>iv)     La prohibición de un acto susceptible de causar un riesgo.</w:t>
      </w:r>
    </w:p>
    <w:p w14:paraId="178414A0" w14:textId="77777777" w:rsidR="000C357E" w:rsidRDefault="000C357E" w:rsidP="000C357E">
      <w:pPr>
        <w:jc w:val="both"/>
      </w:pPr>
    </w:p>
    <w:p w14:paraId="4117F0A0" w14:textId="77777777" w:rsidR="000C357E" w:rsidRDefault="000C357E" w:rsidP="000C357E">
      <w:pPr>
        <w:jc w:val="both"/>
      </w:pPr>
      <w:r>
        <w:t>6. Obligaciones de los trabajadores</w:t>
      </w:r>
    </w:p>
    <w:p w14:paraId="4E77144C" w14:textId="77777777" w:rsidR="000C357E" w:rsidRDefault="000C357E" w:rsidP="000C357E">
      <w:pPr>
        <w:jc w:val="both"/>
      </w:pPr>
    </w:p>
    <w:p w14:paraId="49529036" w14:textId="77777777" w:rsidR="000C357E" w:rsidRDefault="000C357E" w:rsidP="000C357E">
      <w:pPr>
        <w:jc w:val="both"/>
      </w:pPr>
      <w:r>
        <w:t>6.1 Participar en las actividades de capacitación a que se refiere el apartado 5.2.</w:t>
      </w:r>
    </w:p>
    <w:p w14:paraId="7F7330F8" w14:textId="77777777" w:rsidR="000C357E" w:rsidRDefault="000C357E" w:rsidP="000C357E">
      <w:pPr>
        <w:jc w:val="both"/>
      </w:pPr>
    </w:p>
    <w:p w14:paraId="012A93A2" w14:textId="77777777" w:rsidR="000C357E" w:rsidRDefault="000C357E" w:rsidP="000C357E">
      <w:pPr>
        <w:jc w:val="both"/>
      </w:pPr>
      <w:r>
        <w:t>6.2 Respetar y aplicar los elementos de señalización establecidos por el patrón.</w:t>
      </w:r>
    </w:p>
    <w:p w14:paraId="596E52F1" w14:textId="77777777" w:rsidR="000C357E" w:rsidRDefault="000C357E" w:rsidP="000C357E">
      <w:pPr>
        <w:jc w:val="both"/>
      </w:pPr>
    </w:p>
    <w:p w14:paraId="7870BE04" w14:textId="77777777" w:rsidR="000C357E" w:rsidRDefault="000C357E" w:rsidP="000C357E">
      <w:pPr>
        <w:jc w:val="both"/>
      </w:pPr>
      <w:r>
        <w:t>7. Colores de seguridad y colores contrastantes</w:t>
      </w:r>
    </w:p>
    <w:p w14:paraId="18369C49" w14:textId="77777777" w:rsidR="000C357E" w:rsidRDefault="000C357E" w:rsidP="000C357E">
      <w:pPr>
        <w:jc w:val="both"/>
      </w:pPr>
    </w:p>
    <w:p w14:paraId="021667AD" w14:textId="77777777" w:rsidR="000C357E" w:rsidRDefault="000C357E" w:rsidP="000C357E">
      <w:pPr>
        <w:jc w:val="both"/>
      </w:pPr>
      <w:r>
        <w:t>En el presente capítulo se indican los colores de seguridad y contrastantes, así como su significado. No se incluye el significado de colores utilizados en códigos específicos ni los establecidos en la NOM</w:t>
      </w:r>
      <w:r>
        <w:rPr>
          <w:rFonts w:ascii="Cambria Math" w:hAnsi="Cambria Math" w:cs="Cambria Math"/>
        </w:rPr>
        <w:t>‑</w:t>
      </w:r>
      <w:r>
        <w:t>018</w:t>
      </w:r>
      <w:r>
        <w:rPr>
          <w:rFonts w:ascii="Cambria Math" w:hAnsi="Cambria Math" w:cs="Cambria Math"/>
        </w:rPr>
        <w:t>‑</w:t>
      </w:r>
      <w:r>
        <w:t>STPS</w:t>
      </w:r>
      <w:r>
        <w:rPr>
          <w:rFonts w:ascii="Cambria Math" w:hAnsi="Cambria Math" w:cs="Cambria Math"/>
        </w:rPr>
        <w:t>‑</w:t>
      </w:r>
      <w:r>
        <w:t>2000.</w:t>
      </w:r>
    </w:p>
    <w:p w14:paraId="30941271" w14:textId="77777777" w:rsidR="000C357E" w:rsidRDefault="000C357E" w:rsidP="000C357E">
      <w:pPr>
        <w:jc w:val="both"/>
      </w:pPr>
    </w:p>
    <w:p w14:paraId="3B94548B" w14:textId="77777777" w:rsidR="000C357E" w:rsidRDefault="000C357E" w:rsidP="000C357E">
      <w:pPr>
        <w:jc w:val="both"/>
      </w:pPr>
      <w:r>
        <w:t>7.1 Colores de seguridad.</w:t>
      </w:r>
    </w:p>
    <w:p w14:paraId="447C1AA8" w14:textId="77777777" w:rsidR="000C357E" w:rsidRDefault="000C357E" w:rsidP="000C357E">
      <w:pPr>
        <w:jc w:val="both"/>
      </w:pPr>
    </w:p>
    <w:p w14:paraId="681787C7" w14:textId="77777777" w:rsidR="000C357E" w:rsidRDefault="000C357E" w:rsidP="000C357E">
      <w:pPr>
        <w:jc w:val="both"/>
      </w:pPr>
      <w:r>
        <w:t>Los colores de seguridad, su significado y ejemplos de aplicación se establecen en la tabla 1 de la presente Norma.</w:t>
      </w:r>
    </w:p>
    <w:p w14:paraId="69C0DAF2" w14:textId="77777777" w:rsidR="000C357E" w:rsidRDefault="000C357E" w:rsidP="000C357E">
      <w:pPr>
        <w:jc w:val="both"/>
      </w:pPr>
    </w:p>
    <w:p w14:paraId="269C6735" w14:textId="77777777" w:rsidR="000C357E" w:rsidRDefault="000C357E" w:rsidP="000C357E">
      <w:pPr>
        <w:jc w:val="both"/>
      </w:pPr>
      <w:r>
        <w:t>TABLA 1.- Colores de seguridad, su significado e indicaciones y precisiones</w:t>
      </w:r>
    </w:p>
    <w:p w14:paraId="5930284E" w14:textId="77777777" w:rsidR="000C357E" w:rsidRDefault="000C357E" w:rsidP="000C357E">
      <w:pPr>
        <w:jc w:val="both"/>
      </w:pPr>
    </w:p>
    <w:p w14:paraId="27872030" w14:textId="77777777" w:rsidR="000C357E" w:rsidRDefault="000C357E" w:rsidP="000C357E">
      <w:pPr>
        <w:jc w:val="both"/>
      </w:pPr>
      <w:r>
        <w:t>COLOR DE SEGURIDAD</w:t>
      </w:r>
    </w:p>
    <w:p w14:paraId="05EAA1D7" w14:textId="77777777" w:rsidR="000C357E" w:rsidRDefault="000C357E" w:rsidP="000C357E">
      <w:pPr>
        <w:jc w:val="both"/>
      </w:pPr>
    </w:p>
    <w:p w14:paraId="154F64C3" w14:textId="77777777" w:rsidR="000C357E" w:rsidRDefault="000C357E" w:rsidP="000C357E">
      <w:pPr>
        <w:jc w:val="both"/>
      </w:pPr>
      <w:r>
        <w:t>SIGNIFICADO</w:t>
      </w:r>
    </w:p>
    <w:p w14:paraId="21D95466" w14:textId="77777777" w:rsidR="000C357E" w:rsidRDefault="000C357E" w:rsidP="000C357E">
      <w:pPr>
        <w:jc w:val="both"/>
      </w:pPr>
    </w:p>
    <w:p w14:paraId="29879271" w14:textId="77777777" w:rsidR="000C357E" w:rsidRDefault="000C357E" w:rsidP="000C357E">
      <w:pPr>
        <w:jc w:val="both"/>
      </w:pPr>
      <w:r>
        <w:t>INDICACIONES Y PRECISIONES</w:t>
      </w:r>
    </w:p>
    <w:p w14:paraId="5109B42B" w14:textId="77777777" w:rsidR="000C357E" w:rsidRDefault="000C357E" w:rsidP="000C357E">
      <w:pPr>
        <w:jc w:val="both"/>
      </w:pPr>
    </w:p>
    <w:p w14:paraId="7C51BB85" w14:textId="77777777" w:rsidR="000C357E" w:rsidRDefault="000C357E" w:rsidP="000C357E">
      <w:pPr>
        <w:jc w:val="both"/>
      </w:pPr>
      <w:r>
        <w:t>ROJO</w:t>
      </w:r>
    </w:p>
    <w:p w14:paraId="6693DEB7" w14:textId="77777777" w:rsidR="000C357E" w:rsidRDefault="000C357E" w:rsidP="000C357E">
      <w:pPr>
        <w:jc w:val="both"/>
      </w:pPr>
    </w:p>
    <w:p w14:paraId="51D406FE" w14:textId="77777777" w:rsidR="000C357E" w:rsidRDefault="000C357E" w:rsidP="000C357E">
      <w:pPr>
        <w:jc w:val="both"/>
      </w:pPr>
      <w:r>
        <w:t>Paro.</w:t>
      </w:r>
    </w:p>
    <w:p w14:paraId="4E1D296C" w14:textId="77777777" w:rsidR="000C357E" w:rsidRDefault="000C357E" w:rsidP="000C357E">
      <w:pPr>
        <w:jc w:val="both"/>
      </w:pPr>
    </w:p>
    <w:p w14:paraId="4FCAE455" w14:textId="77777777" w:rsidR="000C357E" w:rsidRDefault="000C357E" w:rsidP="000C357E">
      <w:pPr>
        <w:jc w:val="both"/>
      </w:pPr>
      <w:r>
        <w:t>Alto y dispositivos de desconexión para emergencias.</w:t>
      </w:r>
    </w:p>
    <w:p w14:paraId="35A67163" w14:textId="77777777" w:rsidR="000C357E" w:rsidRDefault="000C357E" w:rsidP="000C357E">
      <w:pPr>
        <w:jc w:val="both"/>
      </w:pPr>
    </w:p>
    <w:p w14:paraId="4D58BB01" w14:textId="77777777" w:rsidR="000C357E" w:rsidRDefault="000C357E" w:rsidP="000C357E">
      <w:pPr>
        <w:jc w:val="both"/>
      </w:pPr>
      <w:r>
        <w:t>Prohibición.</w:t>
      </w:r>
    </w:p>
    <w:p w14:paraId="600AFF9C" w14:textId="77777777" w:rsidR="000C357E" w:rsidRDefault="000C357E" w:rsidP="000C357E">
      <w:pPr>
        <w:jc w:val="both"/>
      </w:pPr>
    </w:p>
    <w:p w14:paraId="20FCF33E" w14:textId="77777777" w:rsidR="000C357E" w:rsidRDefault="000C357E" w:rsidP="000C357E">
      <w:pPr>
        <w:jc w:val="both"/>
      </w:pPr>
      <w:r>
        <w:t>Señalamientos para prohibir acciones específicas.</w:t>
      </w:r>
    </w:p>
    <w:p w14:paraId="230C56C2" w14:textId="77777777" w:rsidR="000C357E" w:rsidRDefault="000C357E" w:rsidP="000C357E">
      <w:pPr>
        <w:jc w:val="both"/>
      </w:pPr>
    </w:p>
    <w:p w14:paraId="2B692406" w14:textId="77777777" w:rsidR="000C357E" w:rsidRDefault="000C357E" w:rsidP="000C357E">
      <w:pPr>
        <w:jc w:val="both"/>
      </w:pPr>
      <w:r>
        <w:t>Material, equipo y sistemas para combate de incendios.</w:t>
      </w:r>
    </w:p>
    <w:p w14:paraId="7B97C1F5" w14:textId="77777777" w:rsidR="000C357E" w:rsidRDefault="000C357E" w:rsidP="000C357E">
      <w:pPr>
        <w:jc w:val="both"/>
      </w:pPr>
    </w:p>
    <w:p w14:paraId="07F8D4A9" w14:textId="77777777" w:rsidR="000C357E" w:rsidRDefault="000C357E" w:rsidP="000C357E">
      <w:pPr>
        <w:jc w:val="both"/>
      </w:pPr>
      <w:r>
        <w:t>Ubicación y localización de los mismos e identificación de tuberías que conducen fluidos para el combate de incendios.</w:t>
      </w:r>
    </w:p>
    <w:p w14:paraId="70030639" w14:textId="77777777" w:rsidR="000C357E" w:rsidRDefault="000C357E" w:rsidP="000C357E">
      <w:pPr>
        <w:jc w:val="both"/>
      </w:pPr>
    </w:p>
    <w:p w14:paraId="3F12A6B4" w14:textId="77777777" w:rsidR="000C357E" w:rsidRDefault="000C357E" w:rsidP="000C357E">
      <w:pPr>
        <w:jc w:val="both"/>
      </w:pPr>
      <w:r>
        <w:t>AMARILLO</w:t>
      </w:r>
    </w:p>
    <w:p w14:paraId="499213BE" w14:textId="77777777" w:rsidR="000C357E" w:rsidRDefault="000C357E" w:rsidP="000C357E">
      <w:pPr>
        <w:jc w:val="both"/>
      </w:pPr>
    </w:p>
    <w:p w14:paraId="040C3D63" w14:textId="77777777" w:rsidR="000C357E" w:rsidRDefault="000C357E" w:rsidP="000C357E">
      <w:pPr>
        <w:jc w:val="both"/>
      </w:pPr>
      <w:r>
        <w:t>Advertencia de peligro.</w:t>
      </w:r>
    </w:p>
    <w:p w14:paraId="649BBEE0" w14:textId="77777777" w:rsidR="000C357E" w:rsidRDefault="000C357E" w:rsidP="000C357E">
      <w:pPr>
        <w:jc w:val="both"/>
      </w:pPr>
    </w:p>
    <w:p w14:paraId="45F69541" w14:textId="77777777" w:rsidR="000C357E" w:rsidRDefault="000C357E" w:rsidP="000C357E">
      <w:pPr>
        <w:jc w:val="both"/>
      </w:pPr>
      <w:r>
        <w:t>Atención, precaución, verificación e identificación de tuberías que conducen fluidos peligrosos.</w:t>
      </w:r>
    </w:p>
    <w:p w14:paraId="1FC8BE73" w14:textId="77777777" w:rsidR="000C357E" w:rsidRDefault="000C357E" w:rsidP="000C357E">
      <w:pPr>
        <w:jc w:val="both"/>
      </w:pPr>
    </w:p>
    <w:p w14:paraId="733F0177" w14:textId="77777777" w:rsidR="000C357E" w:rsidRDefault="000C357E" w:rsidP="000C357E">
      <w:pPr>
        <w:jc w:val="both"/>
      </w:pPr>
      <w:r>
        <w:t>Delimitación de áreas.</w:t>
      </w:r>
    </w:p>
    <w:p w14:paraId="53281B34" w14:textId="77777777" w:rsidR="000C357E" w:rsidRDefault="000C357E" w:rsidP="000C357E">
      <w:pPr>
        <w:jc w:val="both"/>
      </w:pPr>
    </w:p>
    <w:p w14:paraId="44A88629" w14:textId="77777777" w:rsidR="000C357E" w:rsidRDefault="000C357E" w:rsidP="000C357E">
      <w:pPr>
        <w:jc w:val="both"/>
      </w:pPr>
      <w:r>
        <w:t>Límites de áreas restringidas o de usos específicos.</w:t>
      </w:r>
    </w:p>
    <w:p w14:paraId="102FBECB" w14:textId="77777777" w:rsidR="000C357E" w:rsidRDefault="000C357E" w:rsidP="000C357E">
      <w:pPr>
        <w:jc w:val="both"/>
      </w:pPr>
    </w:p>
    <w:p w14:paraId="12B73ACE" w14:textId="77777777" w:rsidR="000C357E" w:rsidRDefault="000C357E" w:rsidP="000C357E">
      <w:pPr>
        <w:jc w:val="both"/>
      </w:pPr>
      <w:r>
        <w:t>Advertencia de peligro por radiaciones ionizantes.</w:t>
      </w:r>
    </w:p>
    <w:p w14:paraId="1A57A823" w14:textId="77777777" w:rsidR="000C357E" w:rsidRDefault="000C357E" w:rsidP="000C357E">
      <w:pPr>
        <w:jc w:val="both"/>
      </w:pPr>
    </w:p>
    <w:p w14:paraId="2FD9FC24" w14:textId="77777777" w:rsidR="000C357E" w:rsidRDefault="000C357E" w:rsidP="000C357E">
      <w:pPr>
        <w:jc w:val="both"/>
      </w:pPr>
      <w:r>
        <w:t>Señalamiento para indicar la presencia de material radiactivo.</w:t>
      </w:r>
    </w:p>
    <w:p w14:paraId="58AAB81C" w14:textId="77777777" w:rsidR="000C357E" w:rsidRDefault="000C357E" w:rsidP="000C357E">
      <w:pPr>
        <w:jc w:val="both"/>
      </w:pPr>
    </w:p>
    <w:p w14:paraId="2865EB81" w14:textId="77777777" w:rsidR="000C357E" w:rsidRDefault="000C357E" w:rsidP="000C357E">
      <w:pPr>
        <w:jc w:val="both"/>
      </w:pPr>
      <w:r>
        <w:t>VERDE</w:t>
      </w:r>
    </w:p>
    <w:p w14:paraId="69088BD4" w14:textId="77777777" w:rsidR="000C357E" w:rsidRDefault="000C357E" w:rsidP="000C357E">
      <w:pPr>
        <w:jc w:val="both"/>
      </w:pPr>
    </w:p>
    <w:p w14:paraId="07E9274D" w14:textId="77777777" w:rsidR="000C357E" w:rsidRDefault="000C357E" w:rsidP="000C357E">
      <w:pPr>
        <w:jc w:val="both"/>
      </w:pPr>
      <w:r>
        <w:t>Condición segura.</w:t>
      </w:r>
    </w:p>
    <w:p w14:paraId="16955BF0" w14:textId="77777777" w:rsidR="000C357E" w:rsidRDefault="000C357E" w:rsidP="000C357E">
      <w:pPr>
        <w:jc w:val="both"/>
      </w:pPr>
    </w:p>
    <w:p w14:paraId="7AF4CB0B" w14:textId="77777777" w:rsidR="000C357E" w:rsidRDefault="000C357E" w:rsidP="000C357E">
      <w:pPr>
        <w:jc w:val="both"/>
      </w:pPr>
      <w:r>
        <w:t>Identificación de tuberías que conducen fluidos de bajo riesgo. Señalamientos para indicar salidas de emergencia, rutas de evacuación, zonas de seguridad y primeros auxilios, lugares de reunión, regaderas de emergencia, lavaojos, entre otros.</w:t>
      </w:r>
    </w:p>
    <w:p w14:paraId="1C1E626E" w14:textId="77777777" w:rsidR="000C357E" w:rsidRDefault="000C357E" w:rsidP="000C357E">
      <w:pPr>
        <w:jc w:val="both"/>
      </w:pPr>
    </w:p>
    <w:p w14:paraId="54B2CC22" w14:textId="77777777" w:rsidR="000C357E" w:rsidRDefault="000C357E" w:rsidP="000C357E">
      <w:pPr>
        <w:jc w:val="both"/>
      </w:pPr>
      <w:r>
        <w:t>AZUL</w:t>
      </w:r>
    </w:p>
    <w:p w14:paraId="6A4E1AB4" w14:textId="77777777" w:rsidR="000C357E" w:rsidRDefault="000C357E" w:rsidP="000C357E">
      <w:pPr>
        <w:jc w:val="both"/>
      </w:pPr>
    </w:p>
    <w:p w14:paraId="516349E0" w14:textId="77777777" w:rsidR="000C357E" w:rsidRDefault="000C357E" w:rsidP="000C357E">
      <w:pPr>
        <w:jc w:val="both"/>
      </w:pPr>
      <w:r>
        <w:t>Obligación.</w:t>
      </w:r>
    </w:p>
    <w:p w14:paraId="6915F216" w14:textId="77777777" w:rsidR="000C357E" w:rsidRDefault="000C357E" w:rsidP="000C357E">
      <w:pPr>
        <w:jc w:val="both"/>
      </w:pPr>
    </w:p>
    <w:p w14:paraId="09F51C6C" w14:textId="77777777" w:rsidR="000C357E" w:rsidRDefault="000C357E" w:rsidP="000C357E">
      <w:pPr>
        <w:jc w:val="both"/>
      </w:pPr>
      <w:r>
        <w:t>Señalamientos para realizar acciones específicas.</w:t>
      </w:r>
    </w:p>
    <w:p w14:paraId="1B501A54" w14:textId="77777777" w:rsidR="000C357E" w:rsidRDefault="000C357E" w:rsidP="000C357E">
      <w:pPr>
        <w:jc w:val="both"/>
      </w:pPr>
    </w:p>
    <w:p w14:paraId="6B0EB9BE" w14:textId="77777777" w:rsidR="000C357E" w:rsidRDefault="000C357E" w:rsidP="000C357E">
      <w:pPr>
        <w:jc w:val="both"/>
      </w:pPr>
      <w:r>
        <w:t xml:space="preserve"> </w:t>
      </w:r>
    </w:p>
    <w:p w14:paraId="2EF894D4" w14:textId="77777777" w:rsidR="000C357E" w:rsidRDefault="000C357E" w:rsidP="000C357E">
      <w:pPr>
        <w:jc w:val="both"/>
      </w:pPr>
    </w:p>
    <w:p w14:paraId="11724496" w14:textId="77777777" w:rsidR="000C357E" w:rsidRDefault="000C357E" w:rsidP="000C357E">
      <w:pPr>
        <w:jc w:val="both"/>
      </w:pPr>
      <w:r>
        <w:t>7.2 Colores contrastantes.</w:t>
      </w:r>
    </w:p>
    <w:p w14:paraId="67BDF17A" w14:textId="77777777" w:rsidR="000C357E" w:rsidRDefault="000C357E" w:rsidP="000C357E">
      <w:pPr>
        <w:jc w:val="both"/>
      </w:pPr>
    </w:p>
    <w:p w14:paraId="7CE5BDFE" w14:textId="77777777" w:rsidR="000C357E" w:rsidRDefault="000C357E" w:rsidP="000C357E">
      <w:pPr>
        <w:jc w:val="both"/>
      </w:pPr>
      <w:r>
        <w:t>Cuando se utilice un color contrastante para mejorar la percepción de los colores de seguridad, la selección del primero debe estar de acuerdo a lo establecido en la tabla 2. El color de seguridad debe cubrir al menos 50% del área total de la señal, excepto para las señales de prohibición, según se establece en el apartado 8.5.2.</w:t>
      </w:r>
    </w:p>
    <w:p w14:paraId="14B6AFF6" w14:textId="77777777" w:rsidR="000C357E" w:rsidRDefault="000C357E" w:rsidP="000C357E">
      <w:pPr>
        <w:jc w:val="both"/>
      </w:pPr>
    </w:p>
    <w:p w14:paraId="3F893F6B" w14:textId="77777777" w:rsidR="000C357E" w:rsidRDefault="000C357E" w:rsidP="000C357E">
      <w:pPr>
        <w:jc w:val="both"/>
      </w:pPr>
      <w:r>
        <w:t>TABLA 2.- Selección de colores contrastantes</w:t>
      </w:r>
    </w:p>
    <w:p w14:paraId="0F52B78D" w14:textId="77777777" w:rsidR="000C357E" w:rsidRDefault="000C357E" w:rsidP="000C357E">
      <w:pPr>
        <w:jc w:val="both"/>
      </w:pPr>
    </w:p>
    <w:p w14:paraId="7358613B" w14:textId="77777777" w:rsidR="000C357E" w:rsidRDefault="000C357E" w:rsidP="000C357E">
      <w:pPr>
        <w:jc w:val="both"/>
      </w:pPr>
      <w:r>
        <w:t>COLOR DE SEGURIDAD</w:t>
      </w:r>
    </w:p>
    <w:p w14:paraId="2096F970" w14:textId="77777777" w:rsidR="000C357E" w:rsidRDefault="000C357E" w:rsidP="000C357E">
      <w:pPr>
        <w:jc w:val="both"/>
      </w:pPr>
    </w:p>
    <w:p w14:paraId="5AEC11D5" w14:textId="77777777" w:rsidR="000C357E" w:rsidRDefault="000C357E" w:rsidP="000C357E">
      <w:pPr>
        <w:jc w:val="both"/>
      </w:pPr>
      <w:r>
        <w:t>COLOR CONTRASTANTE</w:t>
      </w:r>
    </w:p>
    <w:p w14:paraId="2D74F18C" w14:textId="77777777" w:rsidR="000C357E" w:rsidRDefault="000C357E" w:rsidP="000C357E">
      <w:pPr>
        <w:jc w:val="both"/>
      </w:pPr>
    </w:p>
    <w:p w14:paraId="7A63412D" w14:textId="77777777" w:rsidR="000C357E" w:rsidRDefault="000C357E" w:rsidP="000C357E">
      <w:pPr>
        <w:jc w:val="both"/>
      </w:pPr>
      <w:r>
        <w:t>ROJO</w:t>
      </w:r>
    </w:p>
    <w:p w14:paraId="4CC859D3" w14:textId="77777777" w:rsidR="000C357E" w:rsidRDefault="000C357E" w:rsidP="000C357E">
      <w:pPr>
        <w:jc w:val="both"/>
      </w:pPr>
    </w:p>
    <w:p w14:paraId="3D2AE4DF" w14:textId="77777777" w:rsidR="000C357E" w:rsidRDefault="000C357E" w:rsidP="000C357E">
      <w:pPr>
        <w:jc w:val="both"/>
      </w:pPr>
      <w:r>
        <w:t>BLANCO</w:t>
      </w:r>
    </w:p>
    <w:p w14:paraId="319B0419" w14:textId="77777777" w:rsidR="000C357E" w:rsidRDefault="000C357E" w:rsidP="000C357E">
      <w:pPr>
        <w:jc w:val="both"/>
      </w:pPr>
    </w:p>
    <w:p w14:paraId="22F8F8B1" w14:textId="77777777" w:rsidR="000C357E" w:rsidRDefault="000C357E" w:rsidP="000C357E">
      <w:pPr>
        <w:jc w:val="both"/>
      </w:pPr>
      <w:r>
        <w:t>AMARILLO</w:t>
      </w:r>
    </w:p>
    <w:p w14:paraId="44696E53" w14:textId="77777777" w:rsidR="000C357E" w:rsidRDefault="000C357E" w:rsidP="000C357E">
      <w:pPr>
        <w:jc w:val="both"/>
      </w:pPr>
    </w:p>
    <w:p w14:paraId="1BBA3FB2" w14:textId="77777777" w:rsidR="000C357E" w:rsidRDefault="000C357E" w:rsidP="000C357E">
      <w:pPr>
        <w:jc w:val="both"/>
      </w:pPr>
      <w:r>
        <w:t>NEGRO,</w:t>
      </w:r>
    </w:p>
    <w:p w14:paraId="532A4576" w14:textId="77777777" w:rsidR="000C357E" w:rsidRDefault="000C357E" w:rsidP="000C357E">
      <w:pPr>
        <w:jc w:val="both"/>
      </w:pPr>
    </w:p>
    <w:p w14:paraId="17B7A9BE" w14:textId="77777777" w:rsidR="000C357E" w:rsidRDefault="000C357E" w:rsidP="000C357E">
      <w:pPr>
        <w:jc w:val="both"/>
      </w:pPr>
      <w:r>
        <w:t>MAGENTA*</w:t>
      </w:r>
    </w:p>
    <w:p w14:paraId="7BF7AABF" w14:textId="77777777" w:rsidR="000C357E" w:rsidRDefault="000C357E" w:rsidP="000C357E">
      <w:pPr>
        <w:jc w:val="both"/>
      </w:pPr>
    </w:p>
    <w:p w14:paraId="675E6196" w14:textId="77777777" w:rsidR="000C357E" w:rsidRDefault="000C357E" w:rsidP="000C357E">
      <w:pPr>
        <w:jc w:val="both"/>
      </w:pPr>
      <w:r>
        <w:t>VERDE</w:t>
      </w:r>
    </w:p>
    <w:p w14:paraId="2AD2AF9B" w14:textId="77777777" w:rsidR="000C357E" w:rsidRDefault="000C357E" w:rsidP="000C357E">
      <w:pPr>
        <w:jc w:val="both"/>
      </w:pPr>
    </w:p>
    <w:p w14:paraId="6FA7874D" w14:textId="77777777" w:rsidR="000C357E" w:rsidRDefault="000C357E" w:rsidP="000C357E">
      <w:pPr>
        <w:jc w:val="both"/>
      </w:pPr>
      <w:r>
        <w:t>BLANCO</w:t>
      </w:r>
    </w:p>
    <w:p w14:paraId="08FE8572" w14:textId="77777777" w:rsidR="000C357E" w:rsidRDefault="000C357E" w:rsidP="000C357E">
      <w:pPr>
        <w:jc w:val="both"/>
      </w:pPr>
    </w:p>
    <w:p w14:paraId="27520C41" w14:textId="77777777" w:rsidR="000C357E" w:rsidRDefault="000C357E" w:rsidP="000C357E">
      <w:pPr>
        <w:jc w:val="both"/>
      </w:pPr>
      <w:r>
        <w:t>AZUL</w:t>
      </w:r>
    </w:p>
    <w:p w14:paraId="11ACE90A" w14:textId="77777777" w:rsidR="000C357E" w:rsidRDefault="000C357E" w:rsidP="000C357E">
      <w:pPr>
        <w:jc w:val="both"/>
      </w:pPr>
    </w:p>
    <w:p w14:paraId="3174ECCA" w14:textId="77777777" w:rsidR="000C357E" w:rsidRDefault="000C357E" w:rsidP="000C357E">
      <w:pPr>
        <w:jc w:val="both"/>
      </w:pPr>
      <w:r>
        <w:t>BLANCO</w:t>
      </w:r>
    </w:p>
    <w:p w14:paraId="6DACD826" w14:textId="77777777" w:rsidR="000C357E" w:rsidRDefault="000C357E" w:rsidP="000C357E">
      <w:pPr>
        <w:jc w:val="both"/>
      </w:pPr>
    </w:p>
    <w:p w14:paraId="1AED10AF" w14:textId="77777777" w:rsidR="000C357E" w:rsidRDefault="000C357E" w:rsidP="000C357E">
      <w:pPr>
        <w:jc w:val="both"/>
      </w:pPr>
      <w:r>
        <w:t xml:space="preserve"> </w:t>
      </w:r>
    </w:p>
    <w:p w14:paraId="13A5CC30" w14:textId="77777777" w:rsidR="000C357E" w:rsidRDefault="000C357E" w:rsidP="000C357E">
      <w:pPr>
        <w:jc w:val="both"/>
      </w:pPr>
    </w:p>
    <w:p w14:paraId="5A971345" w14:textId="77777777" w:rsidR="000C357E" w:rsidRDefault="000C357E" w:rsidP="000C357E">
      <w:pPr>
        <w:jc w:val="both"/>
      </w:pPr>
      <w:r>
        <w:t>* Nota: El magenta debe ser el color contrastante del amarillo de seguridad, únicamente en el caso de la señal utilizada para indicar la presencia de radiaciones ionizantes, según lo establecido en el apéndice E.</w:t>
      </w:r>
    </w:p>
    <w:p w14:paraId="70CB22FE" w14:textId="77777777" w:rsidR="000C357E" w:rsidRDefault="000C357E" w:rsidP="000C357E">
      <w:pPr>
        <w:jc w:val="both"/>
      </w:pPr>
    </w:p>
    <w:p w14:paraId="3C0A5DD0" w14:textId="77777777" w:rsidR="000C357E" w:rsidRDefault="000C357E" w:rsidP="000C357E">
      <w:pPr>
        <w:jc w:val="both"/>
      </w:pPr>
      <w:r>
        <w:t>8. Señales de seguridad e higiene</w:t>
      </w:r>
    </w:p>
    <w:p w14:paraId="74BDD1FF" w14:textId="77777777" w:rsidR="000C357E" w:rsidRDefault="000C357E" w:rsidP="000C357E">
      <w:pPr>
        <w:jc w:val="both"/>
      </w:pPr>
    </w:p>
    <w:p w14:paraId="312E10E2" w14:textId="77777777" w:rsidR="000C357E" w:rsidRDefault="000C357E" w:rsidP="000C357E">
      <w:pPr>
        <w:jc w:val="both"/>
      </w:pPr>
      <w:r>
        <w:t>8.1 Formas geométricas.</w:t>
      </w:r>
    </w:p>
    <w:p w14:paraId="4F4A81A5" w14:textId="77777777" w:rsidR="000C357E" w:rsidRDefault="000C357E" w:rsidP="000C357E">
      <w:pPr>
        <w:jc w:val="both"/>
      </w:pPr>
    </w:p>
    <w:p w14:paraId="785C8515" w14:textId="77777777" w:rsidR="000C357E" w:rsidRDefault="000C357E" w:rsidP="000C357E">
      <w:pPr>
        <w:jc w:val="both"/>
      </w:pPr>
      <w:r>
        <w:lastRenderedPageBreak/>
        <w:t>Las formas geométricas de las señales de seguridad e higiene y su significado asociado se establecen en la tabla 3.</w:t>
      </w:r>
    </w:p>
    <w:p w14:paraId="106A7749" w14:textId="77777777" w:rsidR="000C357E" w:rsidRDefault="000C357E" w:rsidP="000C357E">
      <w:pPr>
        <w:jc w:val="both"/>
      </w:pPr>
    </w:p>
    <w:p w14:paraId="5F6EDA59" w14:textId="77777777" w:rsidR="000C357E" w:rsidRDefault="000C357E" w:rsidP="000C357E">
      <w:pPr>
        <w:jc w:val="both"/>
      </w:pPr>
      <w:r>
        <w:t>TABLA 3.- Formas geométricas para señales de seguridad e higiene y su significado.</w:t>
      </w:r>
    </w:p>
    <w:p w14:paraId="3ABB7654" w14:textId="77777777" w:rsidR="000C357E" w:rsidRDefault="000C357E" w:rsidP="000C357E">
      <w:pPr>
        <w:jc w:val="both"/>
      </w:pPr>
    </w:p>
    <w:p w14:paraId="44B740DE" w14:textId="77777777" w:rsidR="000C357E" w:rsidRDefault="000C357E" w:rsidP="000C357E">
      <w:pPr>
        <w:jc w:val="both"/>
      </w:pPr>
      <w:r>
        <w:t>SIGNIFICADO</w:t>
      </w:r>
    </w:p>
    <w:p w14:paraId="45406202" w14:textId="77777777" w:rsidR="000C357E" w:rsidRDefault="000C357E" w:rsidP="000C357E">
      <w:pPr>
        <w:jc w:val="both"/>
      </w:pPr>
    </w:p>
    <w:p w14:paraId="51FCCD01" w14:textId="77777777" w:rsidR="000C357E" w:rsidRDefault="000C357E" w:rsidP="000C357E">
      <w:pPr>
        <w:jc w:val="both"/>
      </w:pPr>
      <w:r>
        <w:t>FORMA GEOMETRICA</w:t>
      </w:r>
    </w:p>
    <w:p w14:paraId="6A5176E1" w14:textId="77777777" w:rsidR="000C357E" w:rsidRDefault="000C357E" w:rsidP="000C357E">
      <w:pPr>
        <w:jc w:val="both"/>
      </w:pPr>
    </w:p>
    <w:p w14:paraId="524A7592" w14:textId="77777777" w:rsidR="000C357E" w:rsidRDefault="000C357E" w:rsidP="000C357E">
      <w:pPr>
        <w:jc w:val="both"/>
      </w:pPr>
      <w:r>
        <w:t>DESCRIPCION DE FORMA GEOMETRICA</w:t>
      </w:r>
    </w:p>
    <w:p w14:paraId="0D8D4818" w14:textId="77777777" w:rsidR="000C357E" w:rsidRDefault="000C357E" w:rsidP="000C357E">
      <w:pPr>
        <w:jc w:val="both"/>
      </w:pPr>
    </w:p>
    <w:p w14:paraId="00138356" w14:textId="77777777" w:rsidR="000C357E" w:rsidRDefault="000C357E" w:rsidP="000C357E">
      <w:pPr>
        <w:jc w:val="both"/>
      </w:pPr>
      <w:r>
        <w:t>UTILIZACION</w:t>
      </w:r>
    </w:p>
    <w:p w14:paraId="07A219B7" w14:textId="77777777" w:rsidR="000C357E" w:rsidRDefault="000C357E" w:rsidP="000C357E">
      <w:pPr>
        <w:jc w:val="both"/>
      </w:pPr>
    </w:p>
    <w:p w14:paraId="70C1400B" w14:textId="77777777" w:rsidR="000C357E" w:rsidRDefault="000C357E" w:rsidP="000C357E">
      <w:pPr>
        <w:jc w:val="both"/>
      </w:pPr>
      <w:r>
        <w:t>PROHIBICION</w:t>
      </w:r>
    </w:p>
    <w:p w14:paraId="40C2E731" w14:textId="77777777" w:rsidR="000C357E" w:rsidRDefault="000C357E" w:rsidP="000C357E">
      <w:pPr>
        <w:jc w:val="both"/>
      </w:pPr>
    </w:p>
    <w:p w14:paraId="102C1A8C" w14:textId="77777777" w:rsidR="000C357E" w:rsidRDefault="000C357E" w:rsidP="000C357E">
      <w:pPr>
        <w:jc w:val="both"/>
      </w:pPr>
      <w:r>
        <w:tab/>
      </w:r>
    </w:p>
    <w:p w14:paraId="070314E0" w14:textId="77777777" w:rsidR="000C357E" w:rsidRDefault="000C357E" w:rsidP="000C357E">
      <w:pPr>
        <w:jc w:val="both"/>
      </w:pPr>
      <w:r>
        <w:t>Círculo con banda circular y banda diametral oblicua a 45º, con la horizontal, dispuesta de la parte superior izquierda a la inferior derecha.</w:t>
      </w:r>
    </w:p>
    <w:p w14:paraId="1C4488B4" w14:textId="77777777" w:rsidR="000C357E" w:rsidRDefault="000C357E" w:rsidP="000C357E">
      <w:pPr>
        <w:jc w:val="both"/>
      </w:pPr>
    </w:p>
    <w:p w14:paraId="0C3D2521" w14:textId="77777777" w:rsidR="000C357E" w:rsidRDefault="000C357E" w:rsidP="000C357E">
      <w:pPr>
        <w:jc w:val="both"/>
      </w:pPr>
      <w:r>
        <w:t>Prohibición de una acción susceptible de provocar un riesgo.</w:t>
      </w:r>
    </w:p>
    <w:p w14:paraId="20C61E42" w14:textId="77777777" w:rsidR="000C357E" w:rsidRDefault="000C357E" w:rsidP="000C357E">
      <w:pPr>
        <w:jc w:val="both"/>
      </w:pPr>
    </w:p>
    <w:p w14:paraId="6B839773" w14:textId="77777777" w:rsidR="000C357E" w:rsidRDefault="000C357E" w:rsidP="000C357E">
      <w:pPr>
        <w:jc w:val="both"/>
      </w:pPr>
      <w:r>
        <w:t>OBLIGACION</w:t>
      </w:r>
    </w:p>
    <w:p w14:paraId="32560FF0" w14:textId="77777777" w:rsidR="000C357E" w:rsidRDefault="000C357E" w:rsidP="000C357E">
      <w:pPr>
        <w:jc w:val="both"/>
      </w:pPr>
    </w:p>
    <w:p w14:paraId="2AAE3917" w14:textId="77777777" w:rsidR="000C357E" w:rsidRDefault="000C357E" w:rsidP="000C357E">
      <w:pPr>
        <w:jc w:val="both"/>
      </w:pPr>
      <w:r>
        <w:tab/>
      </w:r>
    </w:p>
    <w:p w14:paraId="78D0E518" w14:textId="77777777" w:rsidR="000C357E" w:rsidRDefault="000C357E" w:rsidP="000C357E">
      <w:pPr>
        <w:jc w:val="both"/>
      </w:pPr>
      <w:r>
        <w:t>Círculo.</w:t>
      </w:r>
    </w:p>
    <w:p w14:paraId="00F1BD56" w14:textId="77777777" w:rsidR="000C357E" w:rsidRDefault="000C357E" w:rsidP="000C357E">
      <w:pPr>
        <w:jc w:val="both"/>
      </w:pPr>
    </w:p>
    <w:p w14:paraId="54F94A35" w14:textId="77777777" w:rsidR="000C357E" w:rsidRDefault="000C357E" w:rsidP="000C357E">
      <w:pPr>
        <w:jc w:val="both"/>
      </w:pPr>
      <w:r>
        <w:t>Descripción de una acción obligatoria.</w:t>
      </w:r>
    </w:p>
    <w:p w14:paraId="7AA0B568" w14:textId="77777777" w:rsidR="000C357E" w:rsidRDefault="000C357E" w:rsidP="000C357E">
      <w:pPr>
        <w:jc w:val="both"/>
      </w:pPr>
    </w:p>
    <w:p w14:paraId="025C6081" w14:textId="77777777" w:rsidR="000C357E" w:rsidRDefault="000C357E" w:rsidP="000C357E">
      <w:pPr>
        <w:jc w:val="both"/>
      </w:pPr>
      <w:r>
        <w:t>PRECAUCION</w:t>
      </w:r>
    </w:p>
    <w:p w14:paraId="2CEEE2F2" w14:textId="77777777" w:rsidR="000C357E" w:rsidRDefault="000C357E" w:rsidP="000C357E">
      <w:pPr>
        <w:jc w:val="both"/>
      </w:pPr>
    </w:p>
    <w:p w14:paraId="63852C97" w14:textId="77777777" w:rsidR="000C357E" w:rsidRDefault="000C357E" w:rsidP="000C357E">
      <w:pPr>
        <w:jc w:val="both"/>
      </w:pPr>
    </w:p>
    <w:p w14:paraId="070C8310" w14:textId="77777777" w:rsidR="000C357E" w:rsidRDefault="000C357E" w:rsidP="000C357E">
      <w:pPr>
        <w:jc w:val="both"/>
      </w:pPr>
    </w:p>
    <w:p w14:paraId="060CA700" w14:textId="77777777" w:rsidR="000C357E" w:rsidRDefault="000C357E" w:rsidP="000C357E">
      <w:pPr>
        <w:jc w:val="both"/>
      </w:pPr>
      <w:r>
        <w:t>Triángulo equilátero. La base deberá ser paralela a la horizontal.</w:t>
      </w:r>
    </w:p>
    <w:p w14:paraId="2E6F6898" w14:textId="77777777" w:rsidR="000C357E" w:rsidRDefault="000C357E" w:rsidP="000C357E">
      <w:pPr>
        <w:jc w:val="both"/>
      </w:pPr>
    </w:p>
    <w:p w14:paraId="030C4E8A" w14:textId="77777777" w:rsidR="000C357E" w:rsidRDefault="000C357E" w:rsidP="000C357E">
      <w:pPr>
        <w:jc w:val="both"/>
      </w:pPr>
      <w:r>
        <w:t>Advierte de un peligro.</w:t>
      </w:r>
    </w:p>
    <w:p w14:paraId="0A2DA3E8" w14:textId="77777777" w:rsidR="000C357E" w:rsidRDefault="000C357E" w:rsidP="000C357E">
      <w:pPr>
        <w:jc w:val="both"/>
      </w:pPr>
    </w:p>
    <w:p w14:paraId="13F5AF5D" w14:textId="77777777" w:rsidR="000C357E" w:rsidRDefault="000C357E" w:rsidP="000C357E">
      <w:pPr>
        <w:jc w:val="both"/>
      </w:pPr>
      <w:r>
        <w:t>INFORMACION</w:t>
      </w:r>
    </w:p>
    <w:p w14:paraId="5355301B" w14:textId="77777777" w:rsidR="000C357E" w:rsidRDefault="000C357E" w:rsidP="000C357E">
      <w:pPr>
        <w:jc w:val="both"/>
      </w:pPr>
    </w:p>
    <w:p w14:paraId="062368A5" w14:textId="77777777" w:rsidR="000C357E" w:rsidRDefault="000C357E" w:rsidP="000C357E">
      <w:pPr>
        <w:jc w:val="both"/>
      </w:pPr>
    </w:p>
    <w:p w14:paraId="1772423C" w14:textId="77777777" w:rsidR="000C357E" w:rsidRDefault="000C357E" w:rsidP="000C357E">
      <w:pPr>
        <w:jc w:val="both"/>
      </w:pPr>
    </w:p>
    <w:p w14:paraId="1563A56E" w14:textId="77777777" w:rsidR="000C357E" w:rsidRDefault="000C357E" w:rsidP="000C357E">
      <w:pPr>
        <w:jc w:val="both"/>
      </w:pPr>
      <w:r>
        <w:t>Cuadrado o rectángulo. La relación de lados será como máximo 1:2.</w:t>
      </w:r>
    </w:p>
    <w:p w14:paraId="2ACE3831" w14:textId="77777777" w:rsidR="000C357E" w:rsidRDefault="000C357E" w:rsidP="000C357E">
      <w:pPr>
        <w:jc w:val="both"/>
      </w:pPr>
    </w:p>
    <w:p w14:paraId="444E715D" w14:textId="77777777" w:rsidR="000C357E" w:rsidRDefault="000C357E" w:rsidP="000C357E">
      <w:pPr>
        <w:jc w:val="both"/>
      </w:pPr>
      <w:r>
        <w:t>Proporciona información para casos de emergencia.</w:t>
      </w:r>
    </w:p>
    <w:p w14:paraId="105FD428" w14:textId="77777777" w:rsidR="000C357E" w:rsidRDefault="000C357E" w:rsidP="000C357E">
      <w:pPr>
        <w:jc w:val="both"/>
      </w:pPr>
    </w:p>
    <w:p w14:paraId="475AAE11" w14:textId="77777777" w:rsidR="000C357E" w:rsidRDefault="000C357E" w:rsidP="000C357E">
      <w:pPr>
        <w:jc w:val="both"/>
      </w:pPr>
      <w:r>
        <w:t xml:space="preserve"> </w:t>
      </w:r>
    </w:p>
    <w:p w14:paraId="7CD48A1B" w14:textId="77777777" w:rsidR="000C357E" w:rsidRDefault="000C357E" w:rsidP="000C357E">
      <w:pPr>
        <w:jc w:val="both"/>
      </w:pPr>
    </w:p>
    <w:p w14:paraId="00C3160A" w14:textId="77777777" w:rsidR="000C357E" w:rsidRDefault="000C357E" w:rsidP="000C357E">
      <w:pPr>
        <w:jc w:val="both"/>
      </w:pPr>
      <w:r>
        <w:t>8.2 Símbolos de seguridad e higiene.</w:t>
      </w:r>
    </w:p>
    <w:p w14:paraId="57312438" w14:textId="77777777" w:rsidR="000C357E" w:rsidRDefault="000C357E" w:rsidP="000C357E">
      <w:pPr>
        <w:jc w:val="both"/>
      </w:pPr>
    </w:p>
    <w:p w14:paraId="13476718" w14:textId="77777777" w:rsidR="000C357E" w:rsidRDefault="000C357E" w:rsidP="000C357E">
      <w:pPr>
        <w:jc w:val="both"/>
      </w:pPr>
      <w:r>
        <w:t>8.2.1 El color de los símbolos debe ser el mismo que el color contrastante, correspondiente a la señal de seguridad e higiene, excepto en las señales de seguridad e higiene de prohibición, que deben cumplir con el apartado 8.5.2.</w:t>
      </w:r>
    </w:p>
    <w:p w14:paraId="354AAE21" w14:textId="77777777" w:rsidR="000C357E" w:rsidRDefault="000C357E" w:rsidP="000C357E">
      <w:pPr>
        <w:jc w:val="both"/>
      </w:pPr>
    </w:p>
    <w:p w14:paraId="0D06FA7D" w14:textId="77777777" w:rsidR="000C357E" w:rsidRDefault="000C357E" w:rsidP="000C357E">
      <w:pPr>
        <w:jc w:val="both"/>
      </w:pPr>
      <w:r>
        <w:t>8.2.2 Los símbolos que deben utilizarse en las señales de seguridad e higiene, deben cumplir con el contenido de imagen que se establece en los apéndices A, B, C, D y E, en los cuales se incluyen una serie de ejemplos.</w:t>
      </w:r>
    </w:p>
    <w:p w14:paraId="5FC4405C" w14:textId="77777777" w:rsidR="000C357E" w:rsidRDefault="000C357E" w:rsidP="000C357E">
      <w:pPr>
        <w:jc w:val="both"/>
      </w:pPr>
    </w:p>
    <w:p w14:paraId="06E5F70C" w14:textId="77777777" w:rsidR="000C357E" w:rsidRDefault="000C357E" w:rsidP="000C357E">
      <w:pPr>
        <w:jc w:val="both"/>
      </w:pPr>
      <w:r>
        <w:t>8.2.3 Al menos una de las dimensiones del símbolo debe ser mayor al 60% de la altura de la señal.</w:t>
      </w:r>
    </w:p>
    <w:p w14:paraId="3F4330DF" w14:textId="77777777" w:rsidR="000C357E" w:rsidRDefault="000C357E" w:rsidP="000C357E">
      <w:pPr>
        <w:jc w:val="both"/>
      </w:pPr>
    </w:p>
    <w:p w14:paraId="0FB6A69E" w14:textId="77777777" w:rsidR="000C357E" w:rsidRDefault="000C357E" w:rsidP="000C357E">
      <w:pPr>
        <w:jc w:val="both"/>
      </w:pPr>
      <w:r>
        <w:t>8.2.4 Cuando se requiera elaborar un símbolo para una señal de seguridad e higiene en un caso específico que no esté contemplado en los apéndices, se permite el diseño particular que se requiera siempre y cuando se establezca la indicación por escrito y su contenido de imagen asociado.</w:t>
      </w:r>
    </w:p>
    <w:p w14:paraId="6D22B970" w14:textId="77777777" w:rsidR="000C357E" w:rsidRDefault="000C357E" w:rsidP="000C357E">
      <w:pPr>
        <w:jc w:val="both"/>
      </w:pPr>
    </w:p>
    <w:p w14:paraId="6830E6CF" w14:textId="77777777" w:rsidR="000C357E" w:rsidRDefault="000C357E" w:rsidP="000C357E">
      <w:pPr>
        <w:jc w:val="both"/>
      </w:pPr>
      <w:r>
        <w:t>8.2.5 En el caso de las señales de obligación y precaución, podrá utilizarse el símbolo general consistente en un signo de admiración como se muestra en las figuras B.1 y C.1 de los apéndices B y C, respectivamente, debiendo agregar un texto breve y concreto fuera de los límites de la señal. Este texto deberá cumplir con lo establecido en el apartado 8.3.1.</w:t>
      </w:r>
    </w:p>
    <w:p w14:paraId="37138D68" w14:textId="77777777" w:rsidR="000C357E" w:rsidRDefault="000C357E" w:rsidP="000C357E">
      <w:pPr>
        <w:jc w:val="both"/>
      </w:pPr>
    </w:p>
    <w:p w14:paraId="0424B271" w14:textId="77777777" w:rsidR="000C357E" w:rsidRDefault="000C357E" w:rsidP="000C357E">
      <w:pPr>
        <w:jc w:val="both"/>
      </w:pPr>
      <w:r>
        <w:t>8.3 Textos.</w:t>
      </w:r>
    </w:p>
    <w:p w14:paraId="0EDE3C7F" w14:textId="77777777" w:rsidR="000C357E" w:rsidRDefault="000C357E" w:rsidP="000C357E">
      <w:pPr>
        <w:jc w:val="both"/>
      </w:pPr>
    </w:p>
    <w:p w14:paraId="7EC38463" w14:textId="77777777" w:rsidR="000C357E" w:rsidRDefault="000C357E" w:rsidP="000C357E">
      <w:pPr>
        <w:jc w:val="both"/>
      </w:pPr>
      <w:r>
        <w:t>8.3.1 Toda señal de seguridad e higiene podrá complementarse con un texto fuera de sus límites y este texto cumplirá con lo siguiente:</w:t>
      </w:r>
    </w:p>
    <w:p w14:paraId="2DBAC945" w14:textId="77777777" w:rsidR="000C357E" w:rsidRDefault="000C357E" w:rsidP="000C357E">
      <w:pPr>
        <w:jc w:val="both"/>
      </w:pPr>
    </w:p>
    <w:p w14:paraId="71C826EB" w14:textId="77777777" w:rsidR="000C357E" w:rsidRDefault="000C357E" w:rsidP="000C357E">
      <w:pPr>
        <w:jc w:val="both"/>
      </w:pPr>
      <w:r>
        <w:t>a)      Ser un refuerzo a la información que proporciona la señal de seguridad e higiene;</w:t>
      </w:r>
    </w:p>
    <w:p w14:paraId="2689F0D2" w14:textId="77777777" w:rsidR="000C357E" w:rsidRDefault="000C357E" w:rsidP="000C357E">
      <w:pPr>
        <w:jc w:val="both"/>
      </w:pPr>
    </w:p>
    <w:p w14:paraId="14E86E0D" w14:textId="77777777" w:rsidR="000C357E" w:rsidRDefault="000C357E" w:rsidP="000C357E">
      <w:pPr>
        <w:jc w:val="both"/>
      </w:pPr>
      <w:r>
        <w:t>b)      La altura del texto, incluyendo todos sus renglones, no será mayor a la mitad de la altura de la señal de seguridad e higiene;</w:t>
      </w:r>
    </w:p>
    <w:p w14:paraId="33D2A052" w14:textId="77777777" w:rsidR="000C357E" w:rsidRDefault="000C357E" w:rsidP="000C357E">
      <w:pPr>
        <w:jc w:val="both"/>
      </w:pPr>
    </w:p>
    <w:p w14:paraId="325D3B16" w14:textId="77777777" w:rsidR="000C357E" w:rsidRDefault="000C357E" w:rsidP="000C357E">
      <w:pPr>
        <w:jc w:val="both"/>
      </w:pPr>
      <w:r>
        <w:t>c)      El ancho de texto no será mayor al ancho de la señal de seguridad e higiene;</w:t>
      </w:r>
    </w:p>
    <w:p w14:paraId="3DB097E7" w14:textId="77777777" w:rsidR="000C357E" w:rsidRDefault="000C357E" w:rsidP="000C357E">
      <w:pPr>
        <w:jc w:val="both"/>
      </w:pPr>
    </w:p>
    <w:p w14:paraId="3AC05BC0" w14:textId="77777777" w:rsidR="000C357E" w:rsidRDefault="000C357E" w:rsidP="000C357E">
      <w:pPr>
        <w:jc w:val="both"/>
      </w:pPr>
      <w:r>
        <w:t>d)      Estar ubicado abajo de la señal de seguridad e higiene;</w:t>
      </w:r>
    </w:p>
    <w:p w14:paraId="008C9EA2" w14:textId="77777777" w:rsidR="000C357E" w:rsidRDefault="000C357E" w:rsidP="000C357E">
      <w:pPr>
        <w:jc w:val="both"/>
      </w:pPr>
    </w:p>
    <w:p w14:paraId="2DAE6413" w14:textId="77777777" w:rsidR="000C357E" w:rsidRDefault="000C357E" w:rsidP="000C357E">
      <w:pPr>
        <w:jc w:val="both"/>
      </w:pPr>
      <w:r>
        <w:t>e)      Ser breve y concreto, y</w:t>
      </w:r>
    </w:p>
    <w:p w14:paraId="164201BA" w14:textId="77777777" w:rsidR="000C357E" w:rsidRDefault="000C357E" w:rsidP="000C357E">
      <w:pPr>
        <w:jc w:val="both"/>
      </w:pPr>
    </w:p>
    <w:p w14:paraId="7D48ECDC" w14:textId="77777777" w:rsidR="000C357E" w:rsidRDefault="000C357E" w:rsidP="000C357E">
      <w:pPr>
        <w:jc w:val="both"/>
      </w:pPr>
      <w:r>
        <w:t>f)       Ser en color contrastante sobre el color de seguridad correspondiente a la señal de seguridad e higiene que complementa, texto en color negro sobre fondo blanco, o texto en blanco sobre negro.</w:t>
      </w:r>
    </w:p>
    <w:p w14:paraId="71B3A386" w14:textId="77777777" w:rsidR="000C357E" w:rsidRDefault="000C357E" w:rsidP="000C357E">
      <w:pPr>
        <w:jc w:val="both"/>
      </w:pPr>
    </w:p>
    <w:p w14:paraId="13954DFC" w14:textId="77777777" w:rsidR="000C357E" w:rsidRDefault="000C357E" w:rsidP="000C357E">
      <w:pPr>
        <w:jc w:val="both"/>
      </w:pPr>
      <w:r>
        <w:t>8.3.2 Unicamente las señales de información se pueden complementar con textos dentro de sus límites, debiendo cumplir con lo siguiente:</w:t>
      </w:r>
    </w:p>
    <w:p w14:paraId="61DD6B3A" w14:textId="77777777" w:rsidR="000C357E" w:rsidRDefault="000C357E" w:rsidP="000C357E">
      <w:pPr>
        <w:jc w:val="both"/>
      </w:pPr>
    </w:p>
    <w:p w14:paraId="06677022" w14:textId="77777777" w:rsidR="000C357E" w:rsidRDefault="000C357E" w:rsidP="000C357E">
      <w:pPr>
        <w:jc w:val="both"/>
      </w:pPr>
      <w:r>
        <w:t>a)      Ser un refuerzo a la información que proporciona la señal;</w:t>
      </w:r>
    </w:p>
    <w:p w14:paraId="49457695" w14:textId="77777777" w:rsidR="000C357E" w:rsidRDefault="000C357E" w:rsidP="000C357E">
      <w:pPr>
        <w:jc w:val="both"/>
      </w:pPr>
    </w:p>
    <w:p w14:paraId="08E30EBE" w14:textId="77777777" w:rsidR="000C357E" w:rsidRDefault="000C357E" w:rsidP="000C357E">
      <w:pPr>
        <w:jc w:val="both"/>
      </w:pPr>
      <w:r>
        <w:t>b)      No deben dominar sobre los símbolos, para lo cual se limita la altura máxima de las letras a la tercera parte de la altura del símbolo;</w:t>
      </w:r>
    </w:p>
    <w:p w14:paraId="09B955FC" w14:textId="77777777" w:rsidR="000C357E" w:rsidRDefault="000C357E" w:rsidP="000C357E">
      <w:pPr>
        <w:jc w:val="both"/>
      </w:pPr>
    </w:p>
    <w:p w14:paraId="2624588D" w14:textId="77777777" w:rsidR="000C357E" w:rsidRDefault="000C357E" w:rsidP="000C357E">
      <w:pPr>
        <w:jc w:val="both"/>
      </w:pPr>
      <w:r>
        <w:t>c)      Deben ser breves y concretos, con un máximo de tres palabras, y</w:t>
      </w:r>
    </w:p>
    <w:p w14:paraId="5B65CEF2" w14:textId="77777777" w:rsidR="000C357E" w:rsidRDefault="000C357E" w:rsidP="000C357E">
      <w:pPr>
        <w:jc w:val="both"/>
      </w:pPr>
    </w:p>
    <w:p w14:paraId="6BC0FCD1" w14:textId="77777777" w:rsidR="000C357E" w:rsidRDefault="000C357E" w:rsidP="000C357E">
      <w:pPr>
        <w:jc w:val="both"/>
      </w:pPr>
      <w:r>
        <w:t>d)      El color del texto será el mismo que el color contrastante correspondiente a la señal de seguridad e higiene que complementa.</w:t>
      </w:r>
    </w:p>
    <w:p w14:paraId="65AFD522" w14:textId="77777777" w:rsidR="000C357E" w:rsidRDefault="000C357E" w:rsidP="000C357E">
      <w:pPr>
        <w:jc w:val="both"/>
      </w:pPr>
    </w:p>
    <w:p w14:paraId="25907942" w14:textId="77777777" w:rsidR="000C357E" w:rsidRDefault="000C357E" w:rsidP="000C357E">
      <w:pPr>
        <w:jc w:val="both"/>
      </w:pPr>
      <w:r>
        <w:t>8.4 Dimensiones de las señales de seguridad e higiene.</w:t>
      </w:r>
    </w:p>
    <w:p w14:paraId="32888EC7" w14:textId="77777777" w:rsidR="000C357E" w:rsidRDefault="000C357E" w:rsidP="000C357E">
      <w:pPr>
        <w:jc w:val="both"/>
      </w:pPr>
    </w:p>
    <w:p w14:paraId="3BDA2BCE" w14:textId="77777777" w:rsidR="000C357E" w:rsidRDefault="000C357E" w:rsidP="000C357E">
      <w:pPr>
        <w:jc w:val="both"/>
      </w:pPr>
      <w:r>
        <w:t>Las dimensiones de las señales de seguridad e higiene deben ser tales que el área superficial y la distancia máxima de observación cumplan con la relación siguiente:</w:t>
      </w:r>
    </w:p>
    <w:p w14:paraId="3BCF4A90" w14:textId="77777777" w:rsidR="000C357E" w:rsidRDefault="000C357E" w:rsidP="000C357E">
      <w:pPr>
        <w:jc w:val="both"/>
      </w:pPr>
    </w:p>
    <w:p w14:paraId="1A6C5027" w14:textId="77777777" w:rsidR="000C357E" w:rsidRDefault="000C357E" w:rsidP="000C357E">
      <w:pPr>
        <w:jc w:val="both"/>
      </w:pPr>
    </w:p>
    <w:p w14:paraId="484BB9D7" w14:textId="77777777" w:rsidR="000C357E" w:rsidRDefault="000C357E" w:rsidP="000C357E">
      <w:pPr>
        <w:jc w:val="both"/>
      </w:pPr>
    </w:p>
    <w:p w14:paraId="1C25467F" w14:textId="77777777" w:rsidR="000C357E" w:rsidRDefault="000C357E" w:rsidP="000C357E">
      <w:pPr>
        <w:jc w:val="both"/>
      </w:pPr>
      <w:r>
        <w:t>donde: S = superficie de la señal en m2</w:t>
      </w:r>
    </w:p>
    <w:p w14:paraId="5D0E445C" w14:textId="77777777" w:rsidR="000C357E" w:rsidRDefault="000C357E" w:rsidP="000C357E">
      <w:pPr>
        <w:jc w:val="both"/>
      </w:pPr>
    </w:p>
    <w:p w14:paraId="07616F8B" w14:textId="77777777" w:rsidR="000C357E" w:rsidRDefault="000C357E" w:rsidP="000C357E">
      <w:pPr>
        <w:jc w:val="both"/>
      </w:pPr>
      <w:r>
        <w:t>L = distancia máxima de observación en m</w:t>
      </w:r>
    </w:p>
    <w:p w14:paraId="4000CD1C" w14:textId="77777777" w:rsidR="000C357E" w:rsidRDefault="000C357E" w:rsidP="000C357E">
      <w:pPr>
        <w:jc w:val="both"/>
      </w:pPr>
    </w:p>
    <w:p w14:paraId="79C98C0D" w14:textId="77777777" w:rsidR="000C357E" w:rsidRDefault="000C357E" w:rsidP="000C357E">
      <w:pPr>
        <w:jc w:val="both"/>
      </w:pPr>
      <w:r>
        <w:t>Esta relación sólo se aplica para distancias de 5 a 50 m. Para distancias menores a 5 m, el área de las señales será como mínimo de 125 cm2. Para distancias mayores a 50 m, el área de las señales será, al menos, de 12500 cm2.</w:t>
      </w:r>
    </w:p>
    <w:p w14:paraId="440EC99B" w14:textId="77777777" w:rsidR="000C357E" w:rsidRDefault="000C357E" w:rsidP="000C357E">
      <w:pPr>
        <w:jc w:val="both"/>
      </w:pPr>
    </w:p>
    <w:p w14:paraId="065914F5" w14:textId="77777777" w:rsidR="000C357E" w:rsidRDefault="000C357E" w:rsidP="000C357E">
      <w:pPr>
        <w:jc w:val="both"/>
      </w:pPr>
      <w:r>
        <w:t>8.5 Disposición de los colores en las señales de seguridad e higiene.</w:t>
      </w:r>
    </w:p>
    <w:p w14:paraId="22859FB9" w14:textId="77777777" w:rsidR="000C357E" w:rsidRDefault="000C357E" w:rsidP="000C357E">
      <w:pPr>
        <w:jc w:val="both"/>
      </w:pPr>
    </w:p>
    <w:p w14:paraId="7B4D2FD4" w14:textId="77777777" w:rsidR="000C357E" w:rsidRDefault="000C357E" w:rsidP="000C357E">
      <w:pPr>
        <w:jc w:val="both"/>
      </w:pPr>
      <w:r>
        <w:t>8.5.1 Para las señales de seguridad e higiene de obligación, precaución e información, el color de seguridad debe cubrir cuando menos el 50% de su superficie total.</w:t>
      </w:r>
    </w:p>
    <w:p w14:paraId="5B30DDFC" w14:textId="77777777" w:rsidR="000C357E" w:rsidRDefault="000C357E" w:rsidP="000C357E">
      <w:pPr>
        <w:jc w:val="both"/>
      </w:pPr>
    </w:p>
    <w:p w14:paraId="7CC1040E" w14:textId="77777777" w:rsidR="000C357E" w:rsidRDefault="000C357E" w:rsidP="000C357E">
      <w:pPr>
        <w:jc w:val="both"/>
      </w:pPr>
      <w:r>
        <w:t>8.5.2 Para las señales de seguridad e higiene de prohibición el color del fondo debe ser blanco, la banda transversal y la banda circular deben ser de color rojo, el símbolo debe colocarse centrado en el fondo y no debe obstruir la banda diametral, el color rojo debe cubrir por lo menos el 35% de la superficie total de la señal de seguridad e higiene. El color del símbolo debe ser negro.</w:t>
      </w:r>
    </w:p>
    <w:p w14:paraId="13C5826D" w14:textId="77777777" w:rsidR="000C357E" w:rsidRDefault="000C357E" w:rsidP="000C357E">
      <w:pPr>
        <w:jc w:val="both"/>
      </w:pPr>
    </w:p>
    <w:p w14:paraId="1B295476" w14:textId="77777777" w:rsidR="000C357E" w:rsidRDefault="000C357E" w:rsidP="000C357E">
      <w:pPr>
        <w:jc w:val="both"/>
      </w:pPr>
      <w:r>
        <w:lastRenderedPageBreak/>
        <w:t>8.5.3 En el caso de las señales de seguridad e higiene elaboradas con productos luminiscentes, se permitirá usar como color contrastante el amarillo verdoso en lugar del color blanco. Asimismo, el producto luminiscente podrá emplearse en los contornos de la señal, del símbolo y de las bandas circular y diametral, en las señales de prohibición.</w:t>
      </w:r>
    </w:p>
    <w:p w14:paraId="1B99E393" w14:textId="77777777" w:rsidR="000C357E" w:rsidRDefault="000C357E" w:rsidP="000C357E">
      <w:pPr>
        <w:jc w:val="both"/>
      </w:pPr>
    </w:p>
    <w:p w14:paraId="79BC346C" w14:textId="77777777" w:rsidR="000C357E" w:rsidRDefault="000C357E" w:rsidP="000C357E">
      <w:pPr>
        <w:jc w:val="both"/>
      </w:pPr>
      <w:r>
        <w:t>8.6 Iluminación.</w:t>
      </w:r>
    </w:p>
    <w:p w14:paraId="44341203" w14:textId="77777777" w:rsidR="000C357E" w:rsidRDefault="000C357E" w:rsidP="000C357E">
      <w:pPr>
        <w:jc w:val="both"/>
      </w:pPr>
    </w:p>
    <w:p w14:paraId="1CA3E3D2" w14:textId="77777777" w:rsidR="000C357E" w:rsidRDefault="000C357E" w:rsidP="000C357E">
      <w:pPr>
        <w:jc w:val="both"/>
      </w:pPr>
      <w:r>
        <w:t>En condiciones normales, en la superficie de la señal de seguridad e higiene, debe existir una iluminación de 50 lx como mínimo.</w:t>
      </w:r>
    </w:p>
    <w:p w14:paraId="5667A3E3" w14:textId="77777777" w:rsidR="000C357E" w:rsidRDefault="000C357E" w:rsidP="000C357E">
      <w:pPr>
        <w:jc w:val="both"/>
      </w:pPr>
    </w:p>
    <w:p w14:paraId="610728EF" w14:textId="77777777" w:rsidR="000C357E" w:rsidRDefault="000C357E" w:rsidP="000C357E">
      <w:pPr>
        <w:jc w:val="both"/>
      </w:pPr>
      <w:r>
        <w:t>8.7 Señales específicas de seguridad e higiene.</w:t>
      </w:r>
    </w:p>
    <w:p w14:paraId="6ABA411F" w14:textId="77777777" w:rsidR="000C357E" w:rsidRDefault="000C357E" w:rsidP="000C357E">
      <w:pPr>
        <w:jc w:val="both"/>
      </w:pPr>
    </w:p>
    <w:p w14:paraId="06613C79" w14:textId="77777777" w:rsidR="000C357E" w:rsidRDefault="000C357E" w:rsidP="000C357E">
      <w:pPr>
        <w:jc w:val="both"/>
      </w:pPr>
      <w:r>
        <w:t>Para denotar la presencia de fuentes generadoras o emisoras de radiaciones ionizantes, debe utilizarse la señal de seguridad e higiene establecida en el apéndice E.</w:t>
      </w:r>
    </w:p>
    <w:p w14:paraId="5B59AB3F" w14:textId="77777777" w:rsidR="000C357E" w:rsidRDefault="000C357E" w:rsidP="000C357E">
      <w:pPr>
        <w:jc w:val="both"/>
      </w:pPr>
    </w:p>
    <w:p w14:paraId="1A0B800F" w14:textId="77777777" w:rsidR="000C357E" w:rsidRDefault="000C357E" w:rsidP="000C357E">
      <w:pPr>
        <w:jc w:val="both"/>
      </w:pPr>
      <w:r>
        <w:t>9. Identificación de riesgos por fluidos conducidos en tuberías</w:t>
      </w:r>
    </w:p>
    <w:p w14:paraId="463C6FB4" w14:textId="77777777" w:rsidR="000C357E" w:rsidRDefault="000C357E" w:rsidP="000C357E">
      <w:pPr>
        <w:jc w:val="both"/>
      </w:pPr>
    </w:p>
    <w:p w14:paraId="17962555" w14:textId="77777777" w:rsidR="000C357E" w:rsidRDefault="000C357E" w:rsidP="000C357E">
      <w:pPr>
        <w:jc w:val="both"/>
      </w:pPr>
      <w:r>
        <w:t>9.1 En el presente capítulo se establece el código de identificación para tuberías, el cual consta de los elementos siguientes:</w:t>
      </w:r>
    </w:p>
    <w:p w14:paraId="7622F8A8" w14:textId="77777777" w:rsidR="000C357E" w:rsidRDefault="000C357E" w:rsidP="000C357E">
      <w:pPr>
        <w:jc w:val="both"/>
      </w:pPr>
    </w:p>
    <w:p w14:paraId="36AA2983" w14:textId="77777777" w:rsidR="000C357E" w:rsidRDefault="000C357E" w:rsidP="000C357E">
      <w:pPr>
        <w:jc w:val="both"/>
      </w:pPr>
      <w:r>
        <w:t>a)      Color de seguridad;</w:t>
      </w:r>
    </w:p>
    <w:p w14:paraId="39075065" w14:textId="77777777" w:rsidR="000C357E" w:rsidRDefault="000C357E" w:rsidP="000C357E">
      <w:pPr>
        <w:jc w:val="both"/>
      </w:pPr>
    </w:p>
    <w:p w14:paraId="68A4094E" w14:textId="77777777" w:rsidR="000C357E" w:rsidRDefault="000C357E" w:rsidP="000C357E">
      <w:pPr>
        <w:jc w:val="both"/>
      </w:pPr>
      <w:r>
        <w:t>b)      Color contrastante;</w:t>
      </w:r>
    </w:p>
    <w:p w14:paraId="7805F4A3" w14:textId="77777777" w:rsidR="000C357E" w:rsidRDefault="000C357E" w:rsidP="000C357E">
      <w:pPr>
        <w:jc w:val="both"/>
      </w:pPr>
    </w:p>
    <w:p w14:paraId="1787025C" w14:textId="77777777" w:rsidR="000C357E" w:rsidRDefault="000C357E" w:rsidP="000C357E">
      <w:pPr>
        <w:jc w:val="both"/>
      </w:pPr>
      <w:r>
        <w:t>c)      Información complementaria, y</w:t>
      </w:r>
    </w:p>
    <w:p w14:paraId="317241B0" w14:textId="77777777" w:rsidR="000C357E" w:rsidRDefault="000C357E" w:rsidP="000C357E">
      <w:pPr>
        <w:jc w:val="both"/>
      </w:pPr>
    </w:p>
    <w:p w14:paraId="074ED49B" w14:textId="77777777" w:rsidR="000C357E" w:rsidRDefault="000C357E" w:rsidP="000C357E">
      <w:pPr>
        <w:jc w:val="both"/>
      </w:pPr>
      <w:r>
        <w:t>d)      Indicación de la dirección del flujo.</w:t>
      </w:r>
    </w:p>
    <w:p w14:paraId="763F05B6" w14:textId="77777777" w:rsidR="000C357E" w:rsidRDefault="000C357E" w:rsidP="000C357E">
      <w:pPr>
        <w:jc w:val="both"/>
      </w:pPr>
    </w:p>
    <w:p w14:paraId="6ACB1B4A" w14:textId="77777777" w:rsidR="000C357E" w:rsidRDefault="000C357E" w:rsidP="000C357E">
      <w:pPr>
        <w:jc w:val="both"/>
      </w:pPr>
      <w:r>
        <w:t>9.1.1 Las tuberías deben ser identificadas con el color de seguridad que le corresponda de acuerdo a lo establecido en la tabla 4.</w:t>
      </w:r>
    </w:p>
    <w:p w14:paraId="0CE2CF9C" w14:textId="77777777" w:rsidR="000C357E" w:rsidRDefault="000C357E" w:rsidP="000C357E">
      <w:pPr>
        <w:jc w:val="both"/>
      </w:pPr>
    </w:p>
    <w:p w14:paraId="74435289" w14:textId="77777777" w:rsidR="000C357E" w:rsidRDefault="000C357E" w:rsidP="000C357E">
      <w:pPr>
        <w:jc w:val="both"/>
      </w:pPr>
      <w:r>
        <w:lastRenderedPageBreak/>
        <w:t>TABLA 4.- Colores de seguridad para tuberías y su significado</w:t>
      </w:r>
    </w:p>
    <w:p w14:paraId="55C23AD1" w14:textId="77777777" w:rsidR="000C357E" w:rsidRDefault="000C357E" w:rsidP="000C357E">
      <w:pPr>
        <w:jc w:val="both"/>
      </w:pPr>
    </w:p>
    <w:p w14:paraId="1757573E" w14:textId="77777777" w:rsidR="000C357E" w:rsidRDefault="000C357E" w:rsidP="000C357E">
      <w:pPr>
        <w:jc w:val="both"/>
      </w:pPr>
      <w:r>
        <w:t>COLOR DE SEGURIDAD</w:t>
      </w:r>
    </w:p>
    <w:p w14:paraId="0CBAADE8" w14:textId="77777777" w:rsidR="000C357E" w:rsidRDefault="000C357E" w:rsidP="000C357E">
      <w:pPr>
        <w:jc w:val="both"/>
      </w:pPr>
    </w:p>
    <w:p w14:paraId="70AE6296" w14:textId="77777777" w:rsidR="000C357E" w:rsidRDefault="000C357E" w:rsidP="000C357E">
      <w:pPr>
        <w:jc w:val="both"/>
      </w:pPr>
      <w:r>
        <w:t>SIGNIFICADO</w:t>
      </w:r>
    </w:p>
    <w:p w14:paraId="6D09155E" w14:textId="77777777" w:rsidR="000C357E" w:rsidRDefault="000C357E" w:rsidP="000C357E">
      <w:pPr>
        <w:jc w:val="both"/>
      </w:pPr>
    </w:p>
    <w:p w14:paraId="1085A12D" w14:textId="77777777" w:rsidR="000C357E" w:rsidRDefault="000C357E" w:rsidP="000C357E">
      <w:pPr>
        <w:jc w:val="both"/>
      </w:pPr>
      <w:r>
        <w:t>Rojo</w:t>
      </w:r>
    </w:p>
    <w:p w14:paraId="7184EFB8" w14:textId="77777777" w:rsidR="000C357E" w:rsidRDefault="000C357E" w:rsidP="000C357E">
      <w:pPr>
        <w:jc w:val="both"/>
      </w:pPr>
    </w:p>
    <w:p w14:paraId="13ED64C6" w14:textId="77777777" w:rsidR="000C357E" w:rsidRDefault="000C357E" w:rsidP="000C357E">
      <w:pPr>
        <w:jc w:val="both"/>
      </w:pPr>
      <w:r>
        <w:t>Identificación de fluidos para el combate de incendio conducidos por tubería.</w:t>
      </w:r>
    </w:p>
    <w:p w14:paraId="153FCE62" w14:textId="77777777" w:rsidR="000C357E" w:rsidRDefault="000C357E" w:rsidP="000C357E">
      <w:pPr>
        <w:jc w:val="both"/>
      </w:pPr>
    </w:p>
    <w:p w14:paraId="4BDD3FE5" w14:textId="77777777" w:rsidR="000C357E" w:rsidRDefault="000C357E" w:rsidP="000C357E">
      <w:pPr>
        <w:jc w:val="both"/>
      </w:pPr>
      <w:r>
        <w:t>Amarillo</w:t>
      </w:r>
    </w:p>
    <w:p w14:paraId="01E91A2C" w14:textId="77777777" w:rsidR="000C357E" w:rsidRDefault="000C357E" w:rsidP="000C357E">
      <w:pPr>
        <w:jc w:val="both"/>
      </w:pPr>
    </w:p>
    <w:p w14:paraId="669DC5A0" w14:textId="77777777" w:rsidR="000C357E" w:rsidRDefault="000C357E" w:rsidP="000C357E">
      <w:pPr>
        <w:jc w:val="both"/>
      </w:pPr>
      <w:r>
        <w:t>Identificación de fluidos peligros conducidos por tubería.</w:t>
      </w:r>
    </w:p>
    <w:p w14:paraId="4DB37B72" w14:textId="77777777" w:rsidR="000C357E" w:rsidRDefault="000C357E" w:rsidP="000C357E">
      <w:pPr>
        <w:jc w:val="both"/>
      </w:pPr>
    </w:p>
    <w:p w14:paraId="7993999B" w14:textId="77777777" w:rsidR="000C357E" w:rsidRDefault="000C357E" w:rsidP="000C357E">
      <w:pPr>
        <w:jc w:val="both"/>
      </w:pPr>
      <w:r>
        <w:t>Verde</w:t>
      </w:r>
    </w:p>
    <w:p w14:paraId="2E78BD4E" w14:textId="77777777" w:rsidR="000C357E" w:rsidRDefault="000C357E" w:rsidP="000C357E">
      <w:pPr>
        <w:jc w:val="both"/>
      </w:pPr>
    </w:p>
    <w:p w14:paraId="690325B0" w14:textId="77777777" w:rsidR="000C357E" w:rsidRDefault="000C357E" w:rsidP="000C357E">
      <w:pPr>
        <w:jc w:val="both"/>
      </w:pPr>
      <w:r>
        <w:t>Identificación de fluidos de bajo riesgo conducidos por tubería.</w:t>
      </w:r>
    </w:p>
    <w:p w14:paraId="38C9AE4D" w14:textId="77777777" w:rsidR="000C357E" w:rsidRDefault="000C357E" w:rsidP="000C357E">
      <w:pPr>
        <w:jc w:val="both"/>
      </w:pPr>
    </w:p>
    <w:p w14:paraId="2C307FE3" w14:textId="77777777" w:rsidR="000C357E" w:rsidRDefault="000C357E" w:rsidP="000C357E">
      <w:pPr>
        <w:jc w:val="both"/>
      </w:pPr>
      <w:r>
        <w:t xml:space="preserve"> </w:t>
      </w:r>
    </w:p>
    <w:p w14:paraId="5BA6FEFB" w14:textId="77777777" w:rsidR="000C357E" w:rsidRDefault="000C357E" w:rsidP="000C357E">
      <w:pPr>
        <w:jc w:val="both"/>
      </w:pPr>
    </w:p>
    <w:p w14:paraId="3090C305" w14:textId="77777777" w:rsidR="000C357E" w:rsidRDefault="000C357E" w:rsidP="000C357E">
      <w:pPr>
        <w:jc w:val="both"/>
      </w:pPr>
      <w:r>
        <w:t>Para definir si un fluido es peligroso se deberán consultar las hojas de datos de seguridad conforme a lo establecido en la NOM</w:t>
      </w:r>
      <w:r>
        <w:rPr>
          <w:rFonts w:ascii="Cambria Math" w:hAnsi="Cambria Math" w:cs="Cambria Math"/>
        </w:rPr>
        <w:t>‑</w:t>
      </w:r>
      <w:r>
        <w:t>018</w:t>
      </w:r>
      <w:r>
        <w:rPr>
          <w:rFonts w:ascii="Cambria Math" w:hAnsi="Cambria Math" w:cs="Cambria Math"/>
        </w:rPr>
        <w:t>‑</w:t>
      </w:r>
      <w:r>
        <w:t>STPS</w:t>
      </w:r>
      <w:r>
        <w:rPr>
          <w:rFonts w:ascii="Cambria Math" w:hAnsi="Cambria Math" w:cs="Cambria Math"/>
        </w:rPr>
        <w:t>‑</w:t>
      </w:r>
      <w:r>
        <w:t>2000.</w:t>
      </w:r>
    </w:p>
    <w:p w14:paraId="3C965682" w14:textId="77777777" w:rsidR="000C357E" w:rsidRDefault="000C357E" w:rsidP="000C357E">
      <w:pPr>
        <w:jc w:val="both"/>
      </w:pPr>
    </w:p>
    <w:p w14:paraId="6E817BD6" w14:textId="77777777" w:rsidR="000C357E" w:rsidRDefault="000C357E" w:rsidP="000C357E">
      <w:pPr>
        <w:jc w:val="both"/>
      </w:pPr>
      <w:r>
        <w:t>También se clasificarán como fluidos peligrosos aquellos sometidos a las condiciones de presión o temperatura siguientes:</w:t>
      </w:r>
    </w:p>
    <w:p w14:paraId="7878ACEF" w14:textId="77777777" w:rsidR="000C357E" w:rsidRDefault="000C357E" w:rsidP="000C357E">
      <w:pPr>
        <w:jc w:val="both"/>
      </w:pPr>
    </w:p>
    <w:p w14:paraId="488F581E" w14:textId="77777777" w:rsidR="000C357E" w:rsidRDefault="000C357E" w:rsidP="000C357E">
      <w:pPr>
        <w:jc w:val="both"/>
      </w:pPr>
      <w:r>
        <w:t>a)      Condición extrema de temperatura: cuando el fluido esté a una temperatura mayor de 50oC o a baja temperatura que pueda causar lesión al contacto con éste, y</w:t>
      </w:r>
    </w:p>
    <w:p w14:paraId="3E344426" w14:textId="77777777" w:rsidR="000C357E" w:rsidRDefault="000C357E" w:rsidP="000C357E">
      <w:pPr>
        <w:jc w:val="both"/>
      </w:pPr>
    </w:p>
    <w:p w14:paraId="76274A0E" w14:textId="77777777" w:rsidR="000C357E" w:rsidRDefault="000C357E" w:rsidP="000C357E">
      <w:pPr>
        <w:jc w:val="both"/>
      </w:pPr>
      <w:r>
        <w:lastRenderedPageBreak/>
        <w:t>b)      Condición extrema de presión: cuando la presión manométrica del fluido sea de 686 kPa, equivalente a 7 kg/cm2, o mayor.</w:t>
      </w:r>
    </w:p>
    <w:p w14:paraId="5C50FCA3" w14:textId="77777777" w:rsidR="000C357E" w:rsidRDefault="000C357E" w:rsidP="000C357E">
      <w:pPr>
        <w:jc w:val="both"/>
      </w:pPr>
    </w:p>
    <w:p w14:paraId="29F8D54E" w14:textId="77777777" w:rsidR="000C357E" w:rsidRDefault="000C357E" w:rsidP="000C357E">
      <w:pPr>
        <w:jc w:val="both"/>
      </w:pPr>
      <w:r>
        <w:t>9.1.2 El color de seguridad debe aplicarse en cualquiera de las formas siguientes:</w:t>
      </w:r>
    </w:p>
    <w:p w14:paraId="4A1BCDE1" w14:textId="77777777" w:rsidR="000C357E" w:rsidRDefault="000C357E" w:rsidP="000C357E">
      <w:pPr>
        <w:jc w:val="both"/>
      </w:pPr>
    </w:p>
    <w:p w14:paraId="27B60196" w14:textId="77777777" w:rsidR="000C357E" w:rsidRDefault="000C357E" w:rsidP="000C357E">
      <w:pPr>
        <w:jc w:val="both"/>
      </w:pPr>
      <w:r>
        <w:t>a)      Pintar la tubería a todo lo largo y cubrir toda la circunferencia con el color de seguridad correspondiente;</w:t>
      </w:r>
    </w:p>
    <w:p w14:paraId="0C67B0F6" w14:textId="77777777" w:rsidR="000C357E" w:rsidRDefault="000C357E" w:rsidP="000C357E">
      <w:pPr>
        <w:jc w:val="both"/>
      </w:pPr>
    </w:p>
    <w:p w14:paraId="00FC7C34" w14:textId="77777777" w:rsidR="000C357E" w:rsidRDefault="000C357E" w:rsidP="000C357E">
      <w:pPr>
        <w:jc w:val="both"/>
      </w:pPr>
      <w:r>
        <w:t>b)      Pintar la tubería con bandas de identificación de 100 mm de ancho como mínimo debiendo cubrir toda la circunferencia de la tubería, incrementándolas en proporción al diámetro exterior de la tubería de acuerdo a la tabla 5, o</w:t>
      </w:r>
    </w:p>
    <w:p w14:paraId="71357828" w14:textId="77777777" w:rsidR="000C357E" w:rsidRDefault="000C357E" w:rsidP="000C357E">
      <w:pPr>
        <w:jc w:val="both"/>
      </w:pPr>
    </w:p>
    <w:p w14:paraId="2B4F8940" w14:textId="77777777" w:rsidR="000C357E" w:rsidRDefault="000C357E" w:rsidP="000C357E">
      <w:pPr>
        <w:jc w:val="both"/>
      </w:pPr>
      <w:r>
        <w:t>c)      Colocar etiquetas indelebles con las dimensiones mínimas que se indican en la tabla 5 para las bandas de identificación; las etiquetas del color de seguridad deben cubrir toda la circunferencia de</w:t>
      </w:r>
    </w:p>
    <w:p w14:paraId="25511EDD" w14:textId="77777777" w:rsidR="000C357E" w:rsidRDefault="000C357E" w:rsidP="000C357E">
      <w:pPr>
        <w:jc w:val="both"/>
      </w:pPr>
      <w:r>
        <w:t>la tubería.</w:t>
      </w:r>
    </w:p>
    <w:p w14:paraId="3419CA1F" w14:textId="77777777" w:rsidR="000C357E" w:rsidRDefault="000C357E" w:rsidP="000C357E">
      <w:pPr>
        <w:jc w:val="both"/>
      </w:pPr>
    </w:p>
    <w:p w14:paraId="5C6BC5D3" w14:textId="77777777" w:rsidR="000C357E" w:rsidRDefault="000C357E" w:rsidP="000C357E">
      <w:pPr>
        <w:jc w:val="both"/>
      </w:pPr>
      <w:r>
        <w:t>9.1.3 La disposición del color amarillo para la identificación de fluidos peligrosos, se permitirá mediante bandas con franjas diagonales amarillas y negras a 45°. El color amarillo de seguridad debe cubrir por lo menos el 50% de la superficie total de la banda de identificación y las dimensiones mínimas de dicha banda se ajustarán a lo establecido en la tabla 5. La información complementaria debe cumplir con lo dispuesto en el apartado 9.2.4.</w:t>
      </w:r>
    </w:p>
    <w:p w14:paraId="2D912331" w14:textId="77777777" w:rsidR="000C357E" w:rsidRDefault="000C357E" w:rsidP="000C357E">
      <w:pPr>
        <w:jc w:val="both"/>
      </w:pPr>
    </w:p>
    <w:p w14:paraId="33FFEC16" w14:textId="77777777" w:rsidR="000C357E" w:rsidRDefault="000C357E" w:rsidP="000C357E">
      <w:pPr>
        <w:jc w:val="both"/>
      </w:pPr>
      <w:r>
        <w:t>TABLA 5.- Dimensiones mínimas de las bandas de identificación en relación al diámetro de la tubería</w:t>
      </w:r>
    </w:p>
    <w:p w14:paraId="7C10E74C" w14:textId="77777777" w:rsidR="000C357E" w:rsidRDefault="000C357E" w:rsidP="000C357E">
      <w:pPr>
        <w:jc w:val="both"/>
      </w:pPr>
    </w:p>
    <w:p w14:paraId="2F86509C" w14:textId="77777777" w:rsidR="000C357E" w:rsidRDefault="000C357E" w:rsidP="000C357E">
      <w:pPr>
        <w:jc w:val="both"/>
      </w:pPr>
      <w:r>
        <w:t>(Todas las dimensiones en mm)</w:t>
      </w:r>
    </w:p>
    <w:p w14:paraId="4ECF5034" w14:textId="77777777" w:rsidR="000C357E" w:rsidRDefault="000C357E" w:rsidP="000C357E">
      <w:pPr>
        <w:jc w:val="both"/>
      </w:pPr>
    </w:p>
    <w:p w14:paraId="0244CB70" w14:textId="77777777" w:rsidR="000C357E" w:rsidRDefault="000C357E" w:rsidP="000C357E">
      <w:pPr>
        <w:jc w:val="both"/>
      </w:pPr>
      <w:r>
        <w:t>DIAMETRO EXTERIOR DE TUBO O CUBRIMIENTO</w:t>
      </w:r>
    </w:p>
    <w:p w14:paraId="243D346C" w14:textId="77777777" w:rsidR="000C357E" w:rsidRDefault="000C357E" w:rsidP="000C357E">
      <w:pPr>
        <w:jc w:val="both"/>
      </w:pPr>
    </w:p>
    <w:p w14:paraId="5B10D792" w14:textId="77777777" w:rsidR="000C357E" w:rsidRDefault="000C357E" w:rsidP="000C357E">
      <w:pPr>
        <w:jc w:val="both"/>
      </w:pPr>
      <w:r>
        <w:t>ANCHO MINIMO DE LA BANDA DE IDENTIFICACION</w:t>
      </w:r>
    </w:p>
    <w:p w14:paraId="302ADFB2" w14:textId="77777777" w:rsidR="000C357E" w:rsidRDefault="000C357E" w:rsidP="000C357E">
      <w:pPr>
        <w:jc w:val="both"/>
      </w:pPr>
    </w:p>
    <w:p w14:paraId="77D47977" w14:textId="77777777" w:rsidR="000C357E" w:rsidRDefault="000C357E" w:rsidP="000C357E">
      <w:pPr>
        <w:jc w:val="both"/>
      </w:pPr>
      <w:r>
        <w:t>hasta 38</w:t>
      </w:r>
    </w:p>
    <w:p w14:paraId="2D44C736" w14:textId="77777777" w:rsidR="000C357E" w:rsidRDefault="000C357E" w:rsidP="000C357E">
      <w:pPr>
        <w:jc w:val="both"/>
      </w:pPr>
    </w:p>
    <w:p w14:paraId="429B3B8F" w14:textId="77777777" w:rsidR="000C357E" w:rsidRDefault="000C357E" w:rsidP="000C357E">
      <w:pPr>
        <w:jc w:val="both"/>
      </w:pPr>
      <w:r>
        <w:lastRenderedPageBreak/>
        <w:t>100</w:t>
      </w:r>
    </w:p>
    <w:p w14:paraId="5848A7BA" w14:textId="77777777" w:rsidR="000C357E" w:rsidRDefault="000C357E" w:rsidP="000C357E">
      <w:pPr>
        <w:jc w:val="both"/>
      </w:pPr>
    </w:p>
    <w:p w14:paraId="76576F0C" w14:textId="77777777" w:rsidR="000C357E" w:rsidRDefault="000C357E" w:rsidP="000C357E">
      <w:pPr>
        <w:jc w:val="both"/>
      </w:pPr>
      <w:r>
        <w:t>más de 38 hasta 51</w:t>
      </w:r>
    </w:p>
    <w:p w14:paraId="134C0F75" w14:textId="77777777" w:rsidR="000C357E" w:rsidRDefault="000C357E" w:rsidP="000C357E">
      <w:pPr>
        <w:jc w:val="both"/>
      </w:pPr>
    </w:p>
    <w:p w14:paraId="67F9A4CA" w14:textId="77777777" w:rsidR="000C357E" w:rsidRDefault="000C357E" w:rsidP="000C357E">
      <w:pPr>
        <w:jc w:val="both"/>
      </w:pPr>
      <w:r>
        <w:t>200</w:t>
      </w:r>
    </w:p>
    <w:p w14:paraId="6F33B671" w14:textId="77777777" w:rsidR="000C357E" w:rsidRDefault="000C357E" w:rsidP="000C357E">
      <w:pPr>
        <w:jc w:val="both"/>
      </w:pPr>
    </w:p>
    <w:p w14:paraId="2DEAFDD2" w14:textId="77777777" w:rsidR="000C357E" w:rsidRDefault="000C357E" w:rsidP="000C357E">
      <w:pPr>
        <w:jc w:val="both"/>
      </w:pPr>
      <w:r>
        <w:t>más de 51 hasta 150</w:t>
      </w:r>
    </w:p>
    <w:p w14:paraId="2B182301" w14:textId="77777777" w:rsidR="000C357E" w:rsidRDefault="000C357E" w:rsidP="000C357E">
      <w:pPr>
        <w:jc w:val="both"/>
      </w:pPr>
    </w:p>
    <w:p w14:paraId="58039C4D" w14:textId="77777777" w:rsidR="000C357E" w:rsidRDefault="000C357E" w:rsidP="000C357E">
      <w:pPr>
        <w:jc w:val="both"/>
      </w:pPr>
      <w:r>
        <w:t>300</w:t>
      </w:r>
    </w:p>
    <w:p w14:paraId="1D9025FE" w14:textId="77777777" w:rsidR="000C357E" w:rsidRDefault="000C357E" w:rsidP="000C357E">
      <w:pPr>
        <w:jc w:val="both"/>
      </w:pPr>
    </w:p>
    <w:p w14:paraId="3E0E49F4" w14:textId="77777777" w:rsidR="000C357E" w:rsidRDefault="000C357E" w:rsidP="000C357E">
      <w:pPr>
        <w:jc w:val="both"/>
      </w:pPr>
      <w:r>
        <w:t>más de 150 hasta 250</w:t>
      </w:r>
    </w:p>
    <w:p w14:paraId="4537F6D3" w14:textId="77777777" w:rsidR="000C357E" w:rsidRDefault="000C357E" w:rsidP="000C357E">
      <w:pPr>
        <w:jc w:val="both"/>
      </w:pPr>
    </w:p>
    <w:p w14:paraId="0F04C6AF" w14:textId="77777777" w:rsidR="000C357E" w:rsidRDefault="000C357E" w:rsidP="000C357E">
      <w:pPr>
        <w:jc w:val="both"/>
      </w:pPr>
      <w:r>
        <w:t>600</w:t>
      </w:r>
    </w:p>
    <w:p w14:paraId="4546ECBC" w14:textId="77777777" w:rsidR="000C357E" w:rsidRDefault="000C357E" w:rsidP="000C357E">
      <w:pPr>
        <w:jc w:val="both"/>
      </w:pPr>
    </w:p>
    <w:p w14:paraId="4CF4B4E0" w14:textId="77777777" w:rsidR="000C357E" w:rsidRDefault="000C357E" w:rsidP="000C357E">
      <w:pPr>
        <w:jc w:val="both"/>
      </w:pPr>
      <w:r>
        <w:t>más de 250</w:t>
      </w:r>
    </w:p>
    <w:p w14:paraId="62CBC147" w14:textId="77777777" w:rsidR="000C357E" w:rsidRDefault="000C357E" w:rsidP="000C357E">
      <w:pPr>
        <w:jc w:val="both"/>
      </w:pPr>
    </w:p>
    <w:p w14:paraId="3DC29AB5" w14:textId="77777777" w:rsidR="000C357E" w:rsidRDefault="000C357E" w:rsidP="000C357E">
      <w:pPr>
        <w:jc w:val="both"/>
      </w:pPr>
      <w:r>
        <w:t>800</w:t>
      </w:r>
    </w:p>
    <w:p w14:paraId="6DB5EA64" w14:textId="77777777" w:rsidR="000C357E" w:rsidRDefault="000C357E" w:rsidP="000C357E">
      <w:pPr>
        <w:jc w:val="both"/>
      </w:pPr>
    </w:p>
    <w:p w14:paraId="76EDF9F5" w14:textId="77777777" w:rsidR="000C357E" w:rsidRDefault="000C357E" w:rsidP="000C357E">
      <w:pPr>
        <w:jc w:val="both"/>
      </w:pPr>
      <w:r>
        <w:t xml:space="preserve"> </w:t>
      </w:r>
    </w:p>
    <w:p w14:paraId="229B211E" w14:textId="77777777" w:rsidR="000C357E" w:rsidRDefault="000C357E" w:rsidP="000C357E">
      <w:pPr>
        <w:jc w:val="both"/>
      </w:pPr>
    </w:p>
    <w:p w14:paraId="34525224" w14:textId="77777777" w:rsidR="000C357E" w:rsidRDefault="000C357E" w:rsidP="000C357E">
      <w:pPr>
        <w:jc w:val="both"/>
      </w:pPr>
      <w:r>
        <w:t>9.1.4 La identificación de los fluidos en las tuberías se conforma de un color de seguridad, un color contrastante, información complementaria y una flecha que indica la dirección del fluido, y se ubicarán de forma que sean visibles desde cualquier punto en la zona o zonas en las que se ubica el sistema de tuberías y en la cercanía de válvulas. En tramos rectos se ubicarán a intervalos regulares no mayores a lo indicado a continuación:</w:t>
      </w:r>
    </w:p>
    <w:p w14:paraId="55260B8A" w14:textId="77777777" w:rsidR="000C357E" w:rsidRDefault="000C357E" w:rsidP="000C357E">
      <w:pPr>
        <w:jc w:val="both"/>
      </w:pPr>
    </w:p>
    <w:p w14:paraId="2F958C85" w14:textId="77777777" w:rsidR="000C357E" w:rsidRDefault="000C357E" w:rsidP="000C357E">
      <w:pPr>
        <w:jc w:val="both"/>
      </w:pPr>
      <w:r>
        <w:t>a)      Para un ancho de banda del color de seguridad de hasta 200 mm, cada 10 m, o</w:t>
      </w:r>
    </w:p>
    <w:p w14:paraId="173C8690" w14:textId="77777777" w:rsidR="000C357E" w:rsidRDefault="000C357E" w:rsidP="000C357E">
      <w:pPr>
        <w:jc w:val="both"/>
      </w:pPr>
    </w:p>
    <w:p w14:paraId="0802F74A" w14:textId="77777777" w:rsidR="000C357E" w:rsidRDefault="000C357E" w:rsidP="000C357E">
      <w:pPr>
        <w:jc w:val="both"/>
      </w:pPr>
      <w:r>
        <w:t>b)      Para anchos de banda mayores a 200 mm, cada 15 m.</w:t>
      </w:r>
    </w:p>
    <w:p w14:paraId="74D59577" w14:textId="77777777" w:rsidR="000C357E" w:rsidRDefault="000C357E" w:rsidP="000C357E">
      <w:pPr>
        <w:jc w:val="both"/>
      </w:pPr>
    </w:p>
    <w:p w14:paraId="40D3F04A" w14:textId="77777777" w:rsidR="000C357E" w:rsidRDefault="000C357E" w:rsidP="000C357E">
      <w:pPr>
        <w:jc w:val="both"/>
      </w:pPr>
      <w:r>
        <w:lastRenderedPageBreak/>
        <w:t>9.2 Información complementaria.</w:t>
      </w:r>
    </w:p>
    <w:p w14:paraId="1DB61CAE" w14:textId="77777777" w:rsidR="000C357E" w:rsidRDefault="000C357E" w:rsidP="000C357E">
      <w:pPr>
        <w:jc w:val="both"/>
      </w:pPr>
    </w:p>
    <w:p w14:paraId="6E76F1DC" w14:textId="77777777" w:rsidR="000C357E" w:rsidRDefault="000C357E" w:rsidP="000C357E">
      <w:pPr>
        <w:jc w:val="both"/>
      </w:pPr>
      <w:r>
        <w:t>9.2.1 Adicionalmente a la utilización del color de seguridad señalado en el apartado 9.1 y de la dirección del flujo establecido en el apartado 9.3, deberá indicarse la información complementaria sobre la naturaleza, riesgo del fluido o información del proceso, la cual podrá implementarse mediante cualquiera de las alternativas siguientes:</w:t>
      </w:r>
    </w:p>
    <w:p w14:paraId="64297D08" w14:textId="77777777" w:rsidR="000C357E" w:rsidRDefault="000C357E" w:rsidP="000C357E">
      <w:pPr>
        <w:jc w:val="both"/>
      </w:pPr>
    </w:p>
    <w:p w14:paraId="26AE7C57" w14:textId="77777777" w:rsidR="000C357E" w:rsidRDefault="000C357E" w:rsidP="000C357E">
      <w:pPr>
        <w:jc w:val="both"/>
      </w:pPr>
      <w:r>
        <w:t>a)      Utilizar señales de seguridad e higiene de acuerdo a lo establecido en el capítulo 8;</w:t>
      </w:r>
    </w:p>
    <w:p w14:paraId="0EE4E6AE" w14:textId="77777777" w:rsidR="000C357E" w:rsidRDefault="000C357E" w:rsidP="000C357E">
      <w:pPr>
        <w:jc w:val="both"/>
      </w:pPr>
    </w:p>
    <w:p w14:paraId="7E726937" w14:textId="77777777" w:rsidR="000C357E" w:rsidRDefault="000C357E" w:rsidP="000C357E">
      <w:pPr>
        <w:jc w:val="both"/>
      </w:pPr>
      <w:r>
        <w:t>b)      Uso de leyendas que indiquen el riesgo del fluido, conforme a la tabla 6;</w:t>
      </w:r>
    </w:p>
    <w:p w14:paraId="063B522E" w14:textId="77777777" w:rsidR="000C357E" w:rsidRDefault="000C357E" w:rsidP="000C357E">
      <w:pPr>
        <w:jc w:val="both"/>
      </w:pPr>
    </w:p>
    <w:p w14:paraId="2CCC511B" w14:textId="77777777" w:rsidR="000C357E" w:rsidRDefault="000C357E" w:rsidP="000C357E">
      <w:pPr>
        <w:jc w:val="both"/>
      </w:pPr>
      <w:r>
        <w:t>TABLA 6.- Leyendas para fluidos peligrosos</w:t>
      </w:r>
    </w:p>
    <w:p w14:paraId="35503A99" w14:textId="77777777" w:rsidR="000C357E" w:rsidRDefault="000C357E" w:rsidP="000C357E">
      <w:pPr>
        <w:jc w:val="both"/>
      </w:pPr>
    </w:p>
    <w:p w14:paraId="61E4C57D" w14:textId="77777777" w:rsidR="000C357E" w:rsidRDefault="000C357E" w:rsidP="000C357E">
      <w:pPr>
        <w:jc w:val="both"/>
      </w:pPr>
      <w:r>
        <w:t>TOXICO</w:t>
      </w:r>
    </w:p>
    <w:p w14:paraId="2079384F" w14:textId="77777777" w:rsidR="000C357E" w:rsidRDefault="000C357E" w:rsidP="000C357E">
      <w:pPr>
        <w:jc w:val="both"/>
      </w:pPr>
    </w:p>
    <w:p w14:paraId="6571F7C1" w14:textId="77777777" w:rsidR="000C357E" w:rsidRDefault="000C357E" w:rsidP="000C357E">
      <w:pPr>
        <w:jc w:val="both"/>
      </w:pPr>
      <w:r>
        <w:t>INFLAMABLE</w:t>
      </w:r>
    </w:p>
    <w:p w14:paraId="603A84C6" w14:textId="77777777" w:rsidR="000C357E" w:rsidRDefault="000C357E" w:rsidP="000C357E">
      <w:pPr>
        <w:jc w:val="both"/>
      </w:pPr>
    </w:p>
    <w:p w14:paraId="40047BB8" w14:textId="77777777" w:rsidR="000C357E" w:rsidRDefault="000C357E" w:rsidP="000C357E">
      <w:pPr>
        <w:jc w:val="both"/>
      </w:pPr>
      <w:r>
        <w:t>EXPLOSIVO</w:t>
      </w:r>
    </w:p>
    <w:p w14:paraId="070B08E1" w14:textId="77777777" w:rsidR="000C357E" w:rsidRDefault="000C357E" w:rsidP="000C357E">
      <w:pPr>
        <w:jc w:val="both"/>
      </w:pPr>
    </w:p>
    <w:p w14:paraId="4D605AB5" w14:textId="77777777" w:rsidR="000C357E" w:rsidRDefault="000C357E" w:rsidP="000C357E">
      <w:pPr>
        <w:jc w:val="both"/>
      </w:pPr>
      <w:r>
        <w:t>IRRITANTE</w:t>
      </w:r>
    </w:p>
    <w:p w14:paraId="0484A9B9" w14:textId="77777777" w:rsidR="000C357E" w:rsidRDefault="000C357E" w:rsidP="000C357E">
      <w:pPr>
        <w:jc w:val="both"/>
      </w:pPr>
    </w:p>
    <w:p w14:paraId="706FDB1F" w14:textId="77777777" w:rsidR="000C357E" w:rsidRDefault="000C357E" w:rsidP="000C357E">
      <w:pPr>
        <w:jc w:val="both"/>
      </w:pPr>
      <w:r>
        <w:t>CORROSIVO</w:t>
      </w:r>
    </w:p>
    <w:p w14:paraId="0E3627F4" w14:textId="77777777" w:rsidR="000C357E" w:rsidRDefault="000C357E" w:rsidP="000C357E">
      <w:pPr>
        <w:jc w:val="both"/>
      </w:pPr>
    </w:p>
    <w:p w14:paraId="4EA78080" w14:textId="77777777" w:rsidR="000C357E" w:rsidRDefault="000C357E" w:rsidP="000C357E">
      <w:pPr>
        <w:jc w:val="both"/>
      </w:pPr>
      <w:r>
        <w:t>REACTIVO</w:t>
      </w:r>
    </w:p>
    <w:p w14:paraId="0AF98592" w14:textId="77777777" w:rsidR="000C357E" w:rsidRDefault="000C357E" w:rsidP="000C357E">
      <w:pPr>
        <w:jc w:val="both"/>
      </w:pPr>
    </w:p>
    <w:p w14:paraId="2185E811" w14:textId="77777777" w:rsidR="000C357E" w:rsidRDefault="000C357E" w:rsidP="000C357E">
      <w:pPr>
        <w:jc w:val="both"/>
      </w:pPr>
      <w:r>
        <w:t>RIESGO BIOLOGICO</w:t>
      </w:r>
    </w:p>
    <w:p w14:paraId="2924863B" w14:textId="77777777" w:rsidR="000C357E" w:rsidRDefault="000C357E" w:rsidP="000C357E">
      <w:pPr>
        <w:jc w:val="both"/>
      </w:pPr>
    </w:p>
    <w:p w14:paraId="793E45CB" w14:textId="77777777" w:rsidR="000C357E" w:rsidRDefault="000C357E" w:rsidP="000C357E">
      <w:pPr>
        <w:jc w:val="both"/>
      </w:pPr>
      <w:r>
        <w:t>ALTA TEMPERATURA</w:t>
      </w:r>
    </w:p>
    <w:p w14:paraId="65087E12" w14:textId="77777777" w:rsidR="000C357E" w:rsidRDefault="000C357E" w:rsidP="000C357E">
      <w:pPr>
        <w:jc w:val="both"/>
      </w:pPr>
    </w:p>
    <w:p w14:paraId="11D9662A" w14:textId="77777777" w:rsidR="000C357E" w:rsidRDefault="000C357E" w:rsidP="000C357E">
      <w:pPr>
        <w:jc w:val="both"/>
      </w:pPr>
      <w:r>
        <w:t>BAJA TEMPERATURA</w:t>
      </w:r>
    </w:p>
    <w:p w14:paraId="5C3102C4" w14:textId="77777777" w:rsidR="000C357E" w:rsidRDefault="000C357E" w:rsidP="000C357E">
      <w:pPr>
        <w:jc w:val="both"/>
      </w:pPr>
    </w:p>
    <w:p w14:paraId="5F440B2B" w14:textId="77777777" w:rsidR="000C357E" w:rsidRDefault="000C357E" w:rsidP="000C357E">
      <w:pPr>
        <w:jc w:val="both"/>
      </w:pPr>
      <w:r>
        <w:t>ALTA PRESION</w:t>
      </w:r>
    </w:p>
    <w:p w14:paraId="506D5506" w14:textId="77777777" w:rsidR="000C357E" w:rsidRDefault="000C357E" w:rsidP="000C357E">
      <w:pPr>
        <w:jc w:val="both"/>
      </w:pPr>
    </w:p>
    <w:p w14:paraId="0D63B04F" w14:textId="77777777" w:rsidR="000C357E" w:rsidRDefault="000C357E" w:rsidP="000C357E">
      <w:pPr>
        <w:jc w:val="both"/>
      </w:pPr>
      <w:r>
        <w:t xml:space="preserve"> </w:t>
      </w:r>
    </w:p>
    <w:p w14:paraId="446F741B" w14:textId="77777777" w:rsidR="000C357E" w:rsidRDefault="000C357E" w:rsidP="000C357E">
      <w:pPr>
        <w:jc w:val="both"/>
      </w:pPr>
    </w:p>
    <w:p w14:paraId="02C60C80" w14:textId="77777777" w:rsidR="000C357E" w:rsidRDefault="000C357E" w:rsidP="000C357E">
      <w:pPr>
        <w:jc w:val="both"/>
      </w:pPr>
      <w:r>
        <w:t>c)      Utilizar la señalización para indicar riesgos por sustancias químicas, de conformidad con lo establecido en la Norma NOM-018-STPS-2000;</w:t>
      </w:r>
    </w:p>
    <w:p w14:paraId="02DA3211" w14:textId="77777777" w:rsidR="000C357E" w:rsidRDefault="000C357E" w:rsidP="000C357E">
      <w:pPr>
        <w:jc w:val="both"/>
      </w:pPr>
    </w:p>
    <w:p w14:paraId="07BF6610" w14:textId="77777777" w:rsidR="000C357E" w:rsidRDefault="000C357E" w:rsidP="000C357E">
      <w:pPr>
        <w:jc w:val="both"/>
      </w:pPr>
      <w:r>
        <w:t>d)      Nombre completo de la sustancia (por ejemplo: ACIDO SULFURICO);</w:t>
      </w:r>
    </w:p>
    <w:p w14:paraId="54BB1A8B" w14:textId="77777777" w:rsidR="000C357E" w:rsidRDefault="000C357E" w:rsidP="000C357E">
      <w:pPr>
        <w:jc w:val="both"/>
      </w:pPr>
    </w:p>
    <w:p w14:paraId="28F63B8E" w14:textId="77777777" w:rsidR="000C357E" w:rsidRDefault="000C357E" w:rsidP="000C357E">
      <w:pPr>
        <w:jc w:val="both"/>
      </w:pPr>
      <w:r>
        <w:t>e)      Información del proceso (por ejemplo: AGUA PARA CALDERAS), y</w:t>
      </w:r>
    </w:p>
    <w:p w14:paraId="09577DEC" w14:textId="77777777" w:rsidR="000C357E" w:rsidRDefault="000C357E" w:rsidP="000C357E">
      <w:pPr>
        <w:jc w:val="both"/>
      </w:pPr>
    </w:p>
    <w:p w14:paraId="7C867736" w14:textId="77777777" w:rsidR="000C357E" w:rsidRDefault="000C357E" w:rsidP="000C357E">
      <w:pPr>
        <w:jc w:val="both"/>
      </w:pPr>
      <w:r>
        <w:t>f)       Cualquier combinación de los incisos anteriores.</w:t>
      </w:r>
    </w:p>
    <w:p w14:paraId="4D984076" w14:textId="77777777" w:rsidR="000C357E" w:rsidRDefault="000C357E" w:rsidP="000C357E">
      <w:pPr>
        <w:jc w:val="both"/>
      </w:pPr>
    </w:p>
    <w:p w14:paraId="64EDD3CB" w14:textId="77777777" w:rsidR="000C357E" w:rsidRDefault="000C357E" w:rsidP="000C357E">
      <w:pPr>
        <w:jc w:val="both"/>
      </w:pPr>
      <w:r>
        <w:t>La utilización de las alternativas establecidas en los incisos b), d) y e) debe cumplir con lo establecido en los apartados 9.2.3 a 9.2.7.</w:t>
      </w:r>
    </w:p>
    <w:p w14:paraId="12E3064A" w14:textId="77777777" w:rsidR="000C357E" w:rsidRDefault="000C357E" w:rsidP="000C357E">
      <w:pPr>
        <w:jc w:val="both"/>
      </w:pPr>
    </w:p>
    <w:p w14:paraId="2A74FBCF" w14:textId="77777777" w:rsidR="000C357E" w:rsidRDefault="000C357E" w:rsidP="000C357E">
      <w:pPr>
        <w:jc w:val="both"/>
      </w:pPr>
      <w:r>
        <w:t>9.2.2 La señalización a que se refieren los incisos a) y c) del apartado anterior, debe cumplir con lo siguiente:</w:t>
      </w:r>
    </w:p>
    <w:p w14:paraId="64ECED25" w14:textId="77777777" w:rsidR="000C357E" w:rsidRDefault="000C357E" w:rsidP="000C357E">
      <w:pPr>
        <w:jc w:val="both"/>
      </w:pPr>
    </w:p>
    <w:p w14:paraId="70528013" w14:textId="77777777" w:rsidR="000C357E" w:rsidRDefault="000C357E" w:rsidP="000C357E">
      <w:pPr>
        <w:jc w:val="both"/>
      </w:pPr>
      <w:r>
        <w:t>a)      El área mínima de la señal será de 125 cm2;</w:t>
      </w:r>
    </w:p>
    <w:p w14:paraId="28085EBA" w14:textId="77777777" w:rsidR="000C357E" w:rsidRDefault="000C357E" w:rsidP="000C357E">
      <w:pPr>
        <w:jc w:val="both"/>
      </w:pPr>
    </w:p>
    <w:p w14:paraId="6426C8EE" w14:textId="77777777" w:rsidR="000C357E" w:rsidRDefault="000C357E" w:rsidP="000C357E">
      <w:pPr>
        <w:jc w:val="both"/>
      </w:pPr>
      <w:r>
        <w:t>b)      Cuando la altura de la señal sea mayor al 70% del diámetro de la tubería, dicha señal se dispondrá a manera de placa colgada en la tubería, adyacente a las bandas de identificación, y</w:t>
      </w:r>
    </w:p>
    <w:p w14:paraId="3EF7379D" w14:textId="77777777" w:rsidR="000C357E" w:rsidRDefault="000C357E" w:rsidP="000C357E">
      <w:pPr>
        <w:jc w:val="both"/>
      </w:pPr>
    </w:p>
    <w:p w14:paraId="2D1D641E" w14:textId="77777777" w:rsidR="000C357E" w:rsidRDefault="000C357E" w:rsidP="000C357E">
      <w:pPr>
        <w:jc w:val="both"/>
      </w:pPr>
      <w:r>
        <w:t>c)      Las señales cuya altura sea igual o menor al 70% del diámetro de la tubería, deben ubicarse de conformidad con lo establecido en el apartado 9.2.3.</w:t>
      </w:r>
    </w:p>
    <w:p w14:paraId="5B96A3D2" w14:textId="77777777" w:rsidR="000C357E" w:rsidRDefault="000C357E" w:rsidP="000C357E">
      <w:pPr>
        <w:jc w:val="both"/>
      </w:pPr>
    </w:p>
    <w:p w14:paraId="3D178FB9" w14:textId="77777777" w:rsidR="000C357E" w:rsidRDefault="000C357E" w:rsidP="000C357E">
      <w:pPr>
        <w:jc w:val="both"/>
      </w:pPr>
      <w:r>
        <w:t xml:space="preserve">9.2.3 La información complementaria y el símbolo para fluidos radiactivos a que se refiere el apartado 9.2.8, se pintará sobre la banda de color de seguridad o podrá ubicarse en una etiqueta, placa o letrero fijado a la tubería, adyacente a las bandas de identificación, siempre que dichos elementos de identificación sean indelebles e intransferibles. Para la utilización de señales debe </w:t>
      </w:r>
      <w:r>
        <w:lastRenderedPageBreak/>
        <w:t>observarse lo establecido en el apartado 9.2.2. En caso de que la tubería se pinte a todo lo largo con el color de seguridad, la información complementaria se ubicará de forma que sea visible desde cualquier punto de la zona o zonas en que se ubica el sistema de tubería y en la cercanía de válvulas. En tramos rectos se ubicará a intervalos regulares no mayores a lo indicado a continuación:</w:t>
      </w:r>
    </w:p>
    <w:p w14:paraId="4BF17D47" w14:textId="77777777" w:rsidR="000C357E" w:rsidRDefault="000C357E" w:rsidP="000C357E">
      <w:pPr>
        <w:jc w:val="both"/>
      </w:pPr>
    </w:p>
    <w:p w14:paraId="0A5FFB2A" w14:textId="77777777" w:rsidR="000C357E" w:rsidRDefault="000C357E" w:rsidP="000C357E">
      <w:pPr>
        <w:jc w:val="both"/>
      </w:pPr>
      <w:r>
        <w:t>a)      Para diámetros de tubería de hasta 51 mm, cada 10 m, y</w:t>
      </w:r>
    </w:p>
    <w:p w14:paraId="1F334317" w14:textId="77777777" w:rsidR="000C357E" w:rsidRDefault="000C357E" w:rsidP="000C357E">
      <w:pPr>
        <w:jc w:val="both"/>
      </w:pPr>
    </w:p>
    <w:p w14:paraId="0CA1921D" w14:textId="77777777" w:rsidR="000C357E" w:rsidRDefault="000C357E" w:rsidP="000C357E">
      <w:pPr>
        <w:jc w:val="both"/>
      </w:pPr>
      <w:r>
        <w:t>b)      Para diámetros de tubería mayores a 51 mm, cada 15 m.</w:t>
      </w:r>
    </w:p>
    <w:p w14:paraId="2D6F2453" w14:textId="77777777" w:rsidR="000C357E" w:rsidRDefault="000C357E" w:rsidP="000C357E">
      <w:pPr>
        <w:jc w:val="both"/>
      </w:pPr>
    </w:p>
    <w:p w14:paraId="1BD14A10" w14:textId="77777777" w:rsidR="000C357E" w:rsidRDefault="000C357E" w:rsidP="000C357E">
      <w:pPr>
        <w:jc w:val="both"/>
      </w:pPr>
      <w:r>
        <w:t>9.2.4 El color de la información complementaria debe ser del color contrastante correspondiente conforme a lo indicado en la tabla 2 de la presente Norma. Cuando se utilicen bandas de color de seguridad mediante franjas diagonales amarillas y negras como se indica en el apartado 9.1.3, las leyendas de información complementaria se pintarán adyacentes a dichas bandas, en color blanco o negro, de forma que contrasten con el color de la tubería. En el caso del uso de textos como información complementaria, la altura de las letras y longitud de las flechas deben cumplir con lo siguiente:</w:t>
      </w:r>
    </w:p>
    <w:p w14:paraId="47130D59" w14:textId="77777777" w:rsidR="000C357E" w:rsidRDefault="000C357E" w:rsidP="000C357E">
      <w:pPr>
        <w:jc w:val="both"/>
      </w:pPr>
    </w:p>
    <w:p w14:paraId="40F3D863" w14:textId="77777777" w:rsidR="000C357E" w:rsidRDefault="000C357E" w:rsidP="000C357E">
      <w:pPr>
        <w:jc w:val="both"/>
      </w:pPr>
      <w:r>
        <w:t>A.- Para tuberías con diámetros hasta de 300 mm:</w:t>
      </w:r>
    </w:p>
    <w:p w14:paraId="65C12BA0" w14:textId="77777777" w:rsidR="000C357E" w:rsidRDefault="000C357E" w:rsidP="000C357E">
      <w:pPr>
        <w:jc w:val="both"/>
      </w:pPr>
    </w:p>
    <w:p w14:paraId="3EB374EA" w14:textId="77777777" w:rsidR="000C357E" w:rsidRDefault="000C357E" w:rsidP="000C357E">
      <w:pPr>
        <w:jc w:val="both"/>
      </w:pPr>
    </w:p>
    <w:p w14:paraId="0598FC0B" w14:textId="77777777" w:rsidR="000C357E" w:rsidRDefault="000C357E" w:rsidP="000C357E">
      <w:pPr>
        <w:jc w:val="both"/>
      </w:pPr>
      <w:r>
        <w:t>Donde:</w:t>
      </w:r>
    </w:p>
    <w:p w14:paraId="5909ECF7" w14:textId="77777777" w:rsidR="000C357E" w:rsidRDefault="000C357E" w:rsidP="000C357E">
      <w:pPr>
        <w:jc w:val="both"/>
      </w:pPr>
    </w:p>
    <w:p w14:paraId="6CD497B2" w14:textId="77777777" w:rsidR="000C357E" w:rsidRDefault="000C357E" w:rsidP="000C357E">
      <w:pPr>
        <w:jc w:val="both"/>
      </w:pPr>
      <w:r>
        <w:t>h = altura de las letras del texto y de las flechas.</w:t>
      </w:r>
    </w:p>
    <w:p w14:paraId="32CC6AF2" w14:textId="77777777" w:rsidR="000C357E" w:rsidRDefault="000C357E" w:rsidP="000C357E">
      <w:pPr>
        <w:jc w:val="both"/>
      </w:pPr>
    </w:p>
    <w:p w14:paraId="672F9350" w14:textId="77777777" w:rsidR="000C357E" w:rsidRDefault="000C357E" w:rsidP="000C357E">
      <w:pPr>
        <w:jc w:val="both"/>
      </w:pPr>
      <w:r>
        <w:t>d = diámetro exterior de la tubería o cubrimiento.</w:t>
      </w:r>
    </w:p>
    <w:p w14:paraId="27335641" w14:textId="77777777" w:rsidR="000C357E" w:rsidRDefault="000C357E" w:rsidP="000C357E">
      <w:pPr>
        <w:jc w:val="both"/>
      </w:pPr>
    </w:p>
    <w:p w14:paraId="7780CE8E" w14:textId="77777777" w:rsidR="000C357E" w:rsidRDefault="000C357E" w:rsidP="000C357E">
      <w:pPr>
        <w:jc w:val="both"/>
      </w:pPr>
      <w:r>
        <w:t>B.- Para tuberías con diámetros mayores de 300 mm, la altura mínima de las letras será de 15 cm y la máxima igual al valor obtenido en la ecuación. Para las tuberías con diámetros menores a 25 mm, se debe utilizar una placa con la información complementaria, y la altura del texto debe ser como mínimo de 10 mm.</w:t>
      </w:r>
    </w:p>
    <w:p w14:paraId="238120B6" w14:textId="77777777" w:rsidR="000C357E" w:rsidRDefault="000C357E" w:rsidP="000C357E">
      <w:pPr>
        <w:jc w:val="both"/>
      </w:pPr>
    </w:p>
    <w:p w14:paraId="2BD0BB2A" w14:textId="77777777" w:rsidR="000C357E" w:rsidRDefault="000C357E" w:rsidP="000C357E">
      <w:pPr>
        <w:jc w:val="both"/>
      </w:pPr>
      <w:r>
        <w:t xml:space="preserve">9.2.5 Para la utilización de leyendas que identifiquen el riesgo del fluido, cuando éste implique más de un factor de riesgo, cada uno de ellos debe quedar indicado en la información complementaria, de acuerdo, en su caso, al orden de importancia de éstos. Para tal efecto, se tendrá en consideración </w:t>
      </w:r>
      <w:r>
        <w:lastRenderedPageBreak/>
        <w:t>la información asentada en las hojas de datos de seguridad correspondientes, conforme a lo establecido en la NOM</w:t>
      </w:r>
      <w:r>
        <w:rPr>
          <w:rFonts w:ascii="Cambria Math" w:hAnsi="Cambria Math" w:cs="Cambria Math"/>
        </w:rPr>
        <w:t>‑</w:t>
      </w:r>
      <w:r>
        <w:t>018</w:t>
      </w:r>
      <w:r>
        <w:rPr>
          <w:rFonts w:ascii="Cambria Math" w:hAnsi="Cambria Math" w:cs="Cambria Math"/>
        </w:rPr>
        <w:t>‑</w:t>
      </w:r>
      <w:r>
        <w:t>STPS</w:t>
      </w:r>
      <w:r>
        <w:rPr>
          <w:rFonts w:ascii="Cambria Math" w:hAnsi="Cambria Math" w:cs="Cambria Math"/>
        </w:rPr>
        <w:t>‑</w:t>
      </w:r>
      <w:r>
        <w:t xml:space="preserve">2000. Por ejemplo: INFLAMABLE </w:t>
      </w:r>
      <w:r>
        <w:rPr>
          <w:rFonts w:ascii="Calibri" w:hAnsi="Calibri" w:cs="Calibri"/>
        </w:rPr>
        <w:t></w:t>
      </w:r>
      <w:r>
        <w:t xml:space="preserve"> TOXICO.</w:t>
      </w:r>
    </w:p>
    <w:p w14:paraId="01A8F3F5" w14:textId="77777777" w:rsidR="000C357E" w:rsidRDefault="000C357E" w:rsidP="000C357E">
      <w:pPr>
        <w:jc w:val="both"/>
      </w:pPr>
    </w:p>
    <w:p w14:paraId="49A3AC3C" w14:textId="77777777" w:rsidR="000C357E" w:rsidRDefault="000C357E" w:rsidP="000C357E">
      <w:pPr>
        <w:jc w:val="both"/>
      </w:pPr>
      <w:r>
        <w:t>9.2.6 Los ácidos y álcalis deben diferenciarse anteponiendo a la leyenda IRRITANTE o CORROSIVO, la palabra ACIDO o ALCALI, según corresponda.</w:t>
      </w:r>
    </w:p>
    <w:p w14:paraId="27135669" w14:textId="77777777" w:rsidR="000C357E" w:rsidRDefault="000C357E" w:rsidP="000C357E">
      <w:pPr>
        <w:jc w:val="both"/>
      </w:pPr>
    </w:p>
    <w:p w14:paraId="2BE6CC91" w14:textId="77777777" w:rsidR="000C357E" w:rsidRDefault="000C357E" w:rsidP="000C357E">
      <w:pPr>
        <w:jc w:val="both"/>
      </w:pPr>
      <w:r>
        <w:t>9.2.7 Para los casos de los riesgos especiales no considerados en la tabla 6, se deberán utilizar leyendas particulares que indiquen claramente el riesgo.</w:t>
      </w:r>
    </w:p>
    <w:p w14:paraId="5042A905" w14:textId="77777777" w:rsidR="000C357E" w:rsidRDefault="000C357E" w:rsidP="000C357E">
      <w:pPr>
        <w:jc w:val="both"/>
      </w:pPr>
    </w:p>
    <w:p w14:paraId="285B168F" w14:textId="77777777" w:rsidR="000C357E" w:rsidRDefault="000C357E" w:rsidP="000C357E">
      <w:pPr>
        <w:jc w:val="both"/>
      </w:pPr>
      <w:r>
        <w:t>9.2.8 Los fluidos radiactivos se identificarán mediante el símbolo establecido en la figura E1 del</w:t>
      </w:r>
    </w:p>
    <w:p w14:paraId="497D3B73" w14:textId="77777777" w:rsidR="000C357E" w:rsidRDefault="000C357E" w:rsidP="000C357E">
      <w:pPr>
        <w:jc w:val="both"/>
      </w:pPr>
      <w:r>
        <w:t>apéndice E.</w:t>
      </w:r>
    </w:p>
    <w:p w14:paraId="645E79E6" w14:textId="77777777" w:rsidR="000C357E" w:rsidRDefault="000C357E" w:rsidP="000C357E">
      <w:pPr>
        <w:jc w:val="both"/>
      </w:pPr>
    </w:p>
    <w:p w14:paraId="17776591" w14:textId="77777777" w:rsidR="000C357E" w:rsidRDefault="000C357E" w:rsidP="000C357E">
      <w:pPr>
        <w:jc w:val="both"/>
      </w:pPr>
      <w:r>
        <w:t>9.3 Dirección del flujo.</w:t>
      </w:r>
    </w:p>
    <w:p w14:paraId="5A802C90" w14:textId="77777777" w:rsidR="000C357E" w:rsidRDefault="000C357E" w:rsidP="000C357E">
      <w:pPr>
        <w:jc w:val="both"/>
      </w:pPr>
    </w:p>
    <w:p w14:paraId="023A75B2" w14:textId="77777777" w:rsidR="000C357E" w:rsidRDefault="000C357E" w:rsidP="000C357E">
      <w:pPr>
        <w:jc w:val="both"/>
      </w:pPr>
      <w:r>
        <w:t>9.3.1 La dirección del flujo debe indicarse con una flecha adyacente a las bandas de identificación, o cuando la tubería esté totalmente pintada, adyacente a la información complementaria. Las tuberías en las que exista flujo en ambos sentidos, se identificarán con una flecha apuntando en ambas direcciones. La longitud de la flecha será igual o mayor a la altura de las letras de las leyendas en relación al diámetro de la tubería, conforme a lo indicado en el apartado 9.2.4.</w:t>
      </w:r>
    </w:p>
    <w:p w14:paraId="17C1D7ED" w14:textId="77777777" w:rsidR="000C357E" w:rsidRDefault="000C357E" w:rsidP="000C357E">
      <w:pPr>
        <w:jc w:val="both"/>
      </w:pPr>
    </w:p>
    <w:p w14:paraId="028563AA" w14:textId="77777777" w:rsidR="000C357E" w:rsidRDefault="000C357E" w:rsidP="000C357E">
      <w:pPr>
        <w:jc w:val="both"/>
      </w:pPr>
      <w:r>
        <w:t>9.3.2 La flecha de la dirección del flujo se pintará directamente sobre la tubería, en color blanco o negro, para contrastar claramente con el color de la misma.</w:t>
      </w:r>
    </w:p>
    <w:p w14:paraId="524D1C97" w14:textId="77777777" w:rsidR="000C357E" w:rsidRDefault="000C357E" w:rsidP="000C357E">
      <w:pPr>
        <w:jc w:val="both"/>
      </w:pPr>
    </w:p>
    <w:p w14:paraId="734EB0A9" w14:textId="77777777" w:rsidR="000C357E" w:rsidRDefault="000C357E" w:rsidP="000C357E">
      <w:pPr>
        <w:jc w:val="both"/>
      </w:pPr>
      <w:r>
        <w:t>9.3.3 La flecha de dirección podrá integrarse a las etiquetas, placas o letreros, establecidos en el apartado 9.2.3.</w:t>
      </w:r>
    </w:p>
    <w:p w14:paraId="2CDC3224" w14:textId="77777777" w:rsidR="000C357E" w:rsidRDefault="000C357E" w:rsidP="000C357E">
      <w:pPr>
        <w:jc w:val="both"/>
      </w:pPr>
    </w:p>
    <w:p w14:paraId="167C548A" w14:textId="77777777" w:rsidR="000C357E" w:rsidRDefault="000C357E" w:rsidP="000C357E">
      <w:pPr>
        <w:jc w:val="both"/>
      </w:pPr>
      <w:r>
        <w:t>10. Unidades de verificación</w:t>
      </w:r>
    </w:p>
    <w:p w14:paraId="3AC3F438" w14:textId="77777777" w:rsidR="000C357E" w:rsidRDefault="000C357E" w:rsidP="000C357E">
      <w:pPr>
        <w:jc w:val="both"/>
      </w:pPr>
    </w:p>
    <w:p w14:paraId="0A7CEA21" w14:textId="77777777" w:rsidR="000C357E" w:rsidRDefault="000C357E" w:rsidP="000C357E">
      <w:pPr>
        <w:jc w:val="both"/>
      </w:pPr>
      <w:r>
        <w:t>10.1 El patrón tendrá la opción de contratar los servicios de una unidad de verificación acreditada y aprobada, de conformidad con lo establecido en la Ley Federal sobre Metrología y Normalización, para verificar el grado de cumplimiento de la presente Norma.</w:t>
      </w:r>
    </w:p>
    <w:p w14:paraId="752EA909" w14:textId="77777777" w:rsidR="000C357E" w:rsidRDefault="000C357E" w:rsidP="000C357E">
      <w:pPr>
        <w:jc w:val="both"/>
      </w:pPr>
    </w:p>
    <w:p w14:paraId="1A17AF30" w14:textId="77777777" w:rsidR="000C357E" w:rsidRDefault="000C357E" w:rsidP="000C357E">
      <w:pPr>
        <w:jc w:val="both"/>
      </w:pPr>
      <w:r>
        <w:lastRenderedPageBreak/>
        <w:t>10.2 Las unidades de verificación deben verificar el grado de cumplimiento de los apartados 5.2, 5.3 y 5.4, así como los capítulos 7, 8 y 9.</w:t>
      </w:r>
    </w:p>
    <w:p w14:paraId="19A89417" w14:textId="77777777" w:rsidR="000C357E" w:rsidRDefault="000C357E" w:rsidP="000C357E">
      <w:pPr>
        <w:jc w:val="both"/>
      </w:pPr>
    </w:p>
    <w:p w14:paraId="7345ED0D" w14:textId="77777777" w:rsidR="000C357E" w:rsidRDefault="000C357E" w:rsidP="000C357E">
      <w:pPr>
        <w:jc w:val="both"/>
      </w:pPr>
      <w:r>
        <w:t>10.3 Las unidades de verificación deben entregar al patrón el dictamen de verificación de la Norma Oficial Mexicana NOM-026-STPS-2008, Colores y señales de seguridad e higiene, e identificación de riesgos por fluidos conducidos en tuberías.</w:t>
      </w:r>
    </w:p>
    <w:p w14:paraId="5CA3FC7D" w14:textId="77777777" w:rsidR="000C357E" w:rsidRDefault="000C357E" w:rsidP="000C357E">
      <w:pPr>
        <w:jc w:val="both"/>
      </w:pPr>
    </w:p>
    <w:p w14:paraId="1A1A2F7D" w14:textId="77777777" w:rsidR="000C357E" w:rsidRDefault="000C357E" w:rsidP="000C357E">
      <w:pPr>
        <w:jc w:val="both"/>
      </w:pPr>
      <w:r>
        <w:t>10.4 La vigencia de los dictámenes favorables emitidos por las unidades de verificación, será de dos años.</w:t>
      </w:r>
    </w:p>
    <w:p w14:paraId="799C8D59" w14:textId="77777777" w:rsidR="000C357E" w:rsidRDefault="000C357E" w:rsidP="000C357E">
      <w:pPr>
        <w:jc w:val="both"/>
      </w:pPr>
    </w:p>
    <w:p w14:paraId="05E77F5B" w14:textId="77777777" w:rsidR="000C357E" w:rsidRDefault="000C357E" w:rsidP="000C357E">
      <w:pPr>
        <w:jc w:val="both"/>
      </w:pPr>
      <w:r>
        <w:t>11. Procedimiento para la evaluación de la conformidad</w:t>
      </w:r>
    </w:p>
    <w:p w14:paraId="1D0D6874" w14:textId="77777777" w:rsidR="000C357E" w:rsidRDefault="000C357E" w:rsidP="000C357E">
      <w:pPr>
        <w:jc w:val="both"/>
      </w:pPr>
    </w:p>
    <w:p w14:paraId="266CEBEE" w14:textId="77777777" w:rsidR="000C357E" w:rsidRDefault="000C357E" w:rsidP="000C357E">
      <w:pPr>
        <w:jc w:val="both"/>
      </w:pPr>
      <w:r>
        <w:t>11.1 Disposiciones generales.</w:t>
      </w:r>
    </w:p>
    <w:p w14:paraId="3BA3CF5F" w14:textId="77777777" w:rsidR="000C357E" w:rsidRDefault="000C357E" w:rsidP="000C357E">
      <w:pPr>
        <w:jc w:val="both"/>
      </w:pPr>
    </w:p>
    <w:p w14:paraId="1657350C" w14:textId="77777777" w:rsidR="000C357E" w:rsidRDefault="000C357E" w:rsidP="000C357E">
      <w:pPr>
        <w:jc w:val="both"/>
      </w:pPr>
      <w:r>
        <w:t>11.1.1 La evaluación de la conformidad podrá ser realizada por la Autoridad Laboral o por una unidad de verificación, acreditada por la entidad de acreditación y aprobada por la Secretaría del Trabajo y Previsión Social.</w:t>
      </w:r>
    </w:p>
    <w:p w14:paraId="2A9AD66B" w14:textId="77777777" w:rsidR="000C357E" w:rsidRDefault="000C357E" w:rsidP="000C357E">
      <w:pPr>
        <w:jc w:val="both"/>
      </w:pPr>
    </w:p>
    <w:p w14:paraId="11207E2C" w14:textId="77777777" w:rsidR="000C357E" w:rsidRDefault="000C357E" w:rsidP="000C357E">
      <w:pPr>
        <w:jc w:val="both"/>
      </w:pPr>
      <w:r>
        <w:t>11.1.2 Las unidades de verificación deben entregar al patrón el dictamen de verificación favorable cuando se hayan cubierto los requerimientos de la presente Norma.</w:t>
      </w:r>
    </w:p>
    <w:p w14:paraId="26951369" w14:textId="77777777" w:rsidR="000C357E" w:rsidRDefault="000C357E" w:rsidP="000C357E">
      <w:pPr>
        <w:jc w:val="both"/>
      </w:pPr>
    </w:p>
    <w:p w14:paraId="40166A2D" w14:textId="77777777" w:rsidR="000C357E" w:rsidRDefault="000C357E" w:rsidP="000C357E">
      <w:pPr>
        <w:jc w:val="both"/>
      </w:pPr>
      <w:r>
        <w:t>11.2 Aspectos técnicos a verificar.</w:t>
      </w:r>
    </w:p>
    <w:p w14:paraId="36F421AE" w14:textId="77777777" w:rsidR="000C357E" w:rsidRDefault="000C357E" w:rsidP="000C357E">
      <w:pPr>
        <w:jc w:val="both"/>
      </w:pPr>
    </w:p>
    <w:p w14:paraId="4EBCE82D" w14:textId="77777777" w:rsidR="000C357E" w:rsidRDefault="000C357E" w:rsidP="000C357E">
      <w:pPr>
        <w:jc w:val="both"/>
      </w:pPr>
      <w:r>
        <w:t>11.2.1 Obligaciones del Patrón.</w:t>
      </w:r>
    </w:p>
    <w:p w14:paraId="4023E9A1" w14:textId="77777777" w:rsidR="000C357E" w:rsidRDefault="000C357E" w:rsidP="000C357E">
      <w:pPr>
        <w:jc w:val="both"/>
      </w:pPr>
    </w:p>
    <w:p w14:paraId="3CC692D1" w14:textId="77777777" w:rsidR="000C357E" w:rsidRDefault="000C357E" w:rsidP="000C357E">
      <w:pPr>
        <w:jc w:val="both"/>
      </w:pPr>
      <w:r>
        <w:t>11.2.1.1 Apartado 5.2. Se verificará:</w:t>
      </w:r>
    </w:p>
    <w:p w14:paraId="28FB20C9" w14:textId="77777777" w:rsidR="000C357E" w:rsidRDefault="000C357E" w:rsidP="000C357E">
      <w:pPr>
        <w:jc w:val="both"/>
      </w:pPr>
    </w:p>
    <w:p w14:paraId="45259616" w14:textId="77777777" w:rsidR="000C357E" w:rsidRDefault="000C357E" w:rsidP="000C357E">
      <w:pPr>
        <w:jc w:val="both"/>
      </w:pPr>
      <w:r>
        <w:t>a)      La existencia de documentos que evidencien la capacitación recibida, tales como: constancias de habilidades, diplomas (firmados por el instructor), programas de capacitación, así como evidencias de cumplimiento de éste, entre otros, y</w:t>
      </w:r>
    </w:p>
    <w:p w14:paraId="4DFBA661" w14:textId="77777777" w:rsidR="000C357E" w:rsidRDefault="000C357E" w:rsidP="000C357E">
      <w:pPr>
        <w:jc w:val="both"/>
      </w:pPr>
    </w:p>
    <w:p w14:paraId="4A2AAFA7" w14:textId="77777777" w:rsidR="000C357E" w:rsidRDefault="000C357E" w:rsidP="000C357E">
      <w:pPr>
        <w:jc w:val="both"/>
      </w:pPr>
      <w:r>
        <w:lastRenderedPageBreak/>
        <w:t>b)      A través de entrevista a los trabajadores sobre la comprensión de los señalamientos, por medio de una selección aleatoria de ellos, de acuerdo con la tabla 7.</w:t>
      </w:r>
    </w:p>
    <w:p w14:paraId="62A18065" w14:textId="77777777" w:rsidR="000C357E" w:rsidRDefault="000C357E" w:rsidP="000C357E">
      <w:pPr>
        <w:jc w:val="both"/>
      </w:pPr>
    </w:p>
    <w:p w14:paraId="68C77DA7" w14:textId="77777777" w:rsidR="000C357E" w:rsidRDefault="000C357E" w:rsidP="000C357E">
      <w:pPr>
        <w:jc w:val="both"/>
      </w:pPr>
      <w:r>
        <w:t>TABLA 7.- Muestreo por selección aleatoria</w:t>
      </w:r>
    </w:p>
    <w:p w14:paraId="482C5D23" w14:textId="77777777" w:rsidR="000C357E" w:rsidRDefault="000C357E" w:rsidP="000C357E">
      <w:pPr>
        <w:jc w:val="both"/>
      </w:pPr>
    </w:p>
    <w:p w14:paraId="68FDF003" w14:textId="77777777" w:rsidR="000C357E" w:rsidRDefault="000C357E" w:rsidP="000C357E">
      <w:pPr>
        <w:jc w:val="both"/>
      </w:pPr>
      <w:r>
        <w:t xml:space="preserve"> </w:t>
      </w:r>
    </w:p>
    <w:p w14:paraId="70ED9D4C" w14:textId="77777777" w:rsidR="000C357E" w:rsidRDefault="000C357E" w:rsidP="000C357E">
      <w:pPr>
        <w:jc w:val="both"/>
      </w:pPr>
    </w:p>
    <w:p w14:paraId="66B85043" w14:textId="77777777" w:rsidR="000C357E" w:rsidRDefault="000C357E" w:rsidP="000C357E">
      <w:pPr>
        <w:jc w:val="both"/>
      </w:pPr>
      <w:r>
        <w:t>INDUSTRIA</w:t>
      </w:r>
    </w:p>
    <w:p w14:paraId="47EC0AA8" w14:textId="77777777" w:rsidR="000C357E" w:rsidRDefault="000C357E" w:rsidP="000C357E">
      <w:pPr>
        <w:jc w:val="both"/>
      </w:pPr>
    </w:p>
    <w:p w14:paraId="4561B396" w14:textId="77777777" w:rsidR="000C357E" w:rsidRDefault="000C357E" w:rsidP="000C357E">
      <w:pPr>
        <w:jc w:val="both"/>
      </w:pPr>
      <w:r>
        <w:t>COMERCIO</w:t>
      </w:r>
    </w:p>
    <w:p w14:paraId="50335230" w14:textId="77777777" w:rsidR="000C357E" w:rsidRDefault="000C357E" w:rsidP="000C357E">
      <w:pPr>
        <w:jc w:val="both"/>
      </w:pPr>
    </w:p>
    <w:p w14:paraId="5BE4ED54" w14:textId="77777777" w:rsidR="000C357E" w:rsidRDefault="000C357E" w:rsidP="000C357E">
      <w:pPr>
        <w:jc w:val="both"/>
      </w:pPr>
      <w:r>
        <w:t>SERVICIOS</w:t>
      </w:r>
    </w:p>
    <w:p w14:paraId="78718CF3" w14:textId="77777777" w:rsidR="000C357E" w:rsidRDefault="000C357E" w:rsidP="000C357E">
      <w:pPr>
        <w:jc w:val="both"/>
      </w:pPr>
    </w:p>
    <w:p w14:paraId="37393386" w14:textId="77777777" w:rsidR="000C357E" w:rsidRDefault="000C357E" w:rsidP="000C357E">
      <w:pPr>
        <w:jc w:val="both"/>
      </w:pPr>
      <w:r>
        <w:t>NUMERO MINIMO DE ENTREVISTADOS</w:t>
      </w:r>
    </w:p>
    <w:p w14:paraId="287A6F3A" w14:textId="77777777" w:rsidR="000C357E" w:rsidRDefault="000C357E" w:rsidP="000C357E">
      <w:pPr>
        <w:jc w:val="both"/>
      </w:pPr>
    </w:p>
    <w:p w14:paraId="7C09CBD9" w14:textId="77777777" w:rsidR="000C357E" w:rsidRDefault="000C357E" w:rsidP="000C357E">
      <w:pPr>
        <w:jc w:val="both"/>
      </w:pPr>
      <w:r>
        <w:t>MICROEMPRESA</w:t>
      </w:r>
    </w:p>
    <w:p w14:paraId="1EDE447C" w14:textId="77777777" w:rsidR="000C357E" w:rsidRDefault="000C357E" w:rsidP="000C357E">
      <w:pPr>
        <w:jc w:val="both"/>
      </w:pPr>
    </w:p>
    <w:p w14:paraId="4FF61E3D" w14:textId="77777777" w:rsidR="000C357E" w:rsidRDefault="000C357E" w:rsidP="000C357E">
      <w:pPr>
        <w:jc w:val="both"/>
      </w:pPr>
      <w:r>
        <w:t xml:space="preserve">0 </w:t>
      </w:r>
      <w:r>
        <w:rPr>
          <w:rFonts w:ascii="Calibri" w:hAnsi="Calibri" w:cs="Calibri"/>
        </w:rPr>
        <w:t></w:t>
      </w:r>
      <w:r>
        <w:t xml:space="preserve"> 30</w:t>
      </w:r>
    </w:p>
    <w:p w14:paraId="2FF2F828" w14:textId="77777777" w:rsidR="000C357E" w:rsidRDefault="000C357E" w:rsidP="000C357E">
      <w:pPr>
        <w:jc w:val="both"/>
      </w:pPr>
    </w:p>
    <w:p w14:paraId="1726E2E3" w14:textId="77777777" w:rsidR="000C357E" w:rsidRDefault="000C357E" w:rsidP="000C357E">
      <w:pPr>
        <w:jc w:val="both"/>
      </w:pPr>
      <w:r>
        <w:t xml:space="preserve">0 </w:t>
      </w:r>
      <w:r>
        <w:rPr>
          <w:rFonts w:ascii="Calibri" w:hAnsi="Calibri" w:cs="Calibri"/>
        </w:rPr>
        <w:t></w:t>
      </w:r>
      <w:r>
        <w:t xml:space="preserve"> 5</w:t>
      </w:r>
    </w:p>
    <w:p w14:paraId="49DAD576" w14:textId="77777777" w:rsidR="000C357E" w:rsidRDefault="000C357E" w:rsidP="000C357E">
      <w:pPr>
        <w:jc w:val="both"/>
      </w:pPr>
    </w:p>
    <w:p w14:paraId="6B3BF624" w14:textId="77777777" w:rsidR="000C357E" w:rsidRDefault="000C357E" w:rsidP="000C357E">
      <w:pPr>
        <w:jc w:val="both"/>
      </w:pPr>
      <w:r>
        <w:t xml:space="preserve">0 </w:t>
      </w:r>
      <w:r>
        <w:rPr>
          <w:rFonts w:ascii="Calibri" w:hAnsi="Calibri" w:cs="Calibri"/>
        </w:rPr>
        <w:t></w:t>
      </w:r>
      <w:r>
        <w:t xml:space="preserve"> 20</w:t>
      </w:r>
    </w:p>
    <w:p w14:paraId="765EC0F4" w14:textId="77777777" w:rsidR="000C357E" w:rsidRDefault="000C357E" w:rsidP="000C357E">
      <w:pPr>
        <w:jc w:val="both"/>
      </w:pPr>
    </w:p>
    <w:p w14:paraId="2C1D56D7" w14:textId="77777777" w:rsidR="000C357E" w:rsidRDefault="000C357E" w:rsidP="000C357E">
      <w:pPr>
        <w:jc w:val="both"/>
      </w:pPr>
      <w:r>
        <w:t>1</w:t>
      </w:r>
    </w:p>
    <w:p w14:paraId="7C9935DE" w14:textId="77777777" w:rsidR="000C357E" w:rsidRDefault="000C357E" w:rsidP="000C357E">
      <w:pPr>
        <w:jc w:val="both"/>
      </w:pPr>
    </w:p>
    <w:p w14:paraId="1CB47598" w14:textId="77777777" w:rsidR="000C357E" w:rsidRDefault="000C357E" w:rsidP="000C357E">
      <w:pPr>
        <w:jc w:val="both"/>
      </w:pPr>
      <w:r>
        <w:t>PEQUEÑA EMPRESA</w:t>
      </w:r>
    </w:p>
    <w:p w14:paraId="52100A14" w14:textId="77777777" w:rsidR="000C357E" w:rsidRDefault="000C357E" w:rsidP="000C357E">
      <w:pPr>
        <w:jc w:val="both"/>
      </w:pPr>
    </w:p>
    <w:p w14:paraId="4C5F9481" w14:textId="77777777" w:rsidR="000C357E" w:rsidRDefault="000C357E" w:rsidP="000C357E">
      <w:pPr>
        <w:jc w:val="both"/>
      </w:pPr>
      <w:r>
        <w:t xml:space="preserve">31 </w:t>
      </w:r>
      <w:r>
        <w:rPr>
          <w:rFonts w:ascii="Calibri" w:hAnsi="Calibri" w:cs="Calibri"/>
        </w:rPr>
        <w:t></w:t>
      </w:r>
      <w:r>
        <w:t xml:space="preserve"> 100</w:t>
      </w:r>
    </w:p>
    <w:p w14:paraId="09D100A5" w14:textId="77777777" w:rsidR="000C357E" w:rsidRDefault="000C357E" w:rsidP="000C357E">
      <w:pPr>
        <w:jc w:val="both"/>
      </w:pPr>
    </w:p>
    <w:p w14:paraId="32125D02" w14:textId="77777777" w:rsidR="000C357E" w:rsidRDefault="000C357E" w:rsidP="000C357E">
      <w:pPr>
        <w:jc w:val="both"/>
      </w:pPr>
      <w:r>
        <w:lastRenderedPageBreak/>
        <w:t xml:space="preserve">6 </w:t>
      </w:r>
      <w:r>
        <w:rPr>
          <w:rFonts w:ascii="Calibri" w:hAnsi="Calibri" w:cs="Calibri"/>
        </w:rPr>
        <w:t></w:t>
      </w:r>
      <w:r>
        <w:t xml:space="preserve"> 20</w:t>
      </w:r>
    </w:p>
    <w:p w14:paraId="0586EFDF" w14:textId="77777777" w:rsidR="000C357E" w:rsidRDefault="000C357E" w:rsidP="000C357E">
      <w:pPr>
        <w:jc w:val="both"/>
      </w:pPr>
    </w:p>
    <w:p w14:paraId="24ACDED5" w14:textId="77777777" w:rsidR="000C357E" w:rsidRDefault="000C357E" w:rsidP="000C357E">
      <w:pPr>
        <w:jc w:val="both"/>
      </w:pPr>
      <w:r>
        <w:t xml:space="preserve">21 </w:t>
      </w:r>
      <w:r>
        <w:rPr>
          <w:rFonts w:ascii="Calibri" w:hAnsi="Calibri" w:cs="Calibri"/>
        </w:rPr>
        <w:t></w:t>
      </w:r>
      <w:r>
        <w:t xml:space="preserve"> 50</w:t>
      </w:r>
    </w:p>
    <w:p w14:paraId="16ED5A49" w14:textId="77777777" w:rsidR="000C357E" w:rsidRDefault="000C357E" w:rsidP="000C357E">
      <w:pPr>
        <w:jc w:val="both"/>
      </w:pPr>
    </w:p>
    <w:p w14:paraId="2AAD723F" w14:textId="77777777" w:rsidR="000C357E" w:rsidRDefault="000C357E" w:rsidP="000C357E">
      <w:pPr>
        <w:jc w:val="both"/>
      </w:pPr>
      <w:r>
        <w:t>2</w:t>
      </w:r>
    </w:p>
    <w:p w14:paraId="5B04988D" w14:textId="77777777" w:rsidR="000C357E" w:rsidRDefault="000C357E" w:rsidP="000C357E">
      <w:pPr>
        <w:jc w:val="both"/>
      </w:pPr>
    </w:p>
    <w:p w14:paraId="5A5D45DE" w14:textId="77777777" w:rsidR="000C357E" w:rsidRDefault="000C357E" w:rsidP="000C357E">
      <w:pPr>
        <w:jc w:val="both"/>
      </w:pPr>
      <w:r>
        <w:t>MEDIANA EMPRESA</w:t>
      </w:r>
    </w:p>
    <w:p w14:paraId="474E3E06" w14:textId="77777777" w:rsidR="000C357E" w:rsidRDefault="000C357E" w:rsidP="000C357E">
      <w:pPr>
        <w:jc w:val="both"/>
      </w:pPr>
    </w:p>
    <w:p w14:paraId="1FAE46FF" w14:textId="77777777" w:rsidR="000C357E" w:rsidRDefault="000C357E" w:rsidP="000C357E">
      <w:pPr>
        <w:jc w:val="both"/>
      </w:pPr>
      <w:r>
        <w:t xml:space="preserve">101 </w:t>
      </w:r>
      <w:r>
        <w:rPr>
          <w:rFonts w:ascii="Calibri" w:hAnsi="Calibri" w:cs="Calibri"/>
        </w:rPr>
        <w:t></w:t>
      </w:r>
      <w:r>
        <w:t xml:space="preserve"> 500</w:t>
      </w:r>
    </w:p>
    <w:p w14:paraId="7BE65DCE" w14:textId="77777777" w:rsidR="000C357E" w:rsidRDefault="000C357E" w:rsidP="000C357E">
      <w:pPr>
        <w:jc w:val="both"/>
      </w:pPr>
    </w:p>
    <w:p w14:paraId="4FA99861" w14:textId="77777777" w:rsidR="000C357E" w:rsidRDefault="000C357E" w:rsidP="000C357E">
      <w:pPr>
        <w:jc w:val="both"/>
      </w:pPr>
      <w:r>
        <w:t xml:space="preserve">21 </w:t>
      </w:r>
      <w:r>
        <w:rPr>
          <w:rFonts w:ascii="Calibri" w:hAnsi="Calibri" w:cs="Calibri"/>
        </w:rPr>
        <w:t></w:t>
      </w:r>
      <w:r>
        <w:t xml:space="preserve"> 100</w:t>
      </w:r>
    </w:p>
    <w:p w14:paraId="3847947C" w14:textId="77777777" w:rsidR="000C357E" w:rsidRDefault="000C357E" w:rsidP="000C357E">
      <w:pPr>
        <w:jc w:val="both"/>
      </w:pPr>
    </w:p>
    <w:p w14:paraId="2D182B52" w14:textId="77777777" w:rsidR="000C357E" w:rsidRDefault="000C357E" w:rsidP="000C357E">
      <w:pPr>
        <w:jc w:val="both"/>
      </w:pPr>
      <w:r>
        <w:t xml:space="preserve">51 </w:t>
      </w:r>
      <w:r>
        <w:rPr>
          <w:rFonts w:ascii="Calibri" w:hAnsi="Calibri" w:cs="Calibri"/>
        </w:rPr>
        <w:t></w:t>
      </w:r>
      <w:r>
        <w:t xml:space="preserve"> 100</w:t>
      </w:r>
    </w:p>
    <w:p w14:paraId="1342AD34" w14:textId="77777777" w:rsidR="000C357E" w:rsidRDefault="000C357E" w:rsidP="000C357E">
      <w:pPr>
        <w:jc w:val="both"/>
      </w:pPr>
    </w:p>
    <w:p w14:paraId="7FFB5125" w14:textId="77777777" w:rsidR="000C357E" w:rsidRDefault="000C357E" w:rsidP="000C357E">
      <w:pPr>
        <w:jc w:val="both"/>
      </w:pPr>
      <w:r>
        <w:t>4</w:t>
      </w:r>
    </w:p>
    <w:p w14:paraId="6764ED8D" w14:textId="77777777" w:rsidR="000C357E" w:rsidRDefault="000C357E" w:rsidP="000C357E">
      <w:pPr>
        <w:jc w:val="both"/>
      </w:pPr>
    </w:p>
    <w:p w14:paraId="25FA36D5" w14:textId="77777777" w:rsidR="000C357E" w:rsidRDefault="000C357E" w:rsidP="000C357E">
      <w:pPr>
        <w:jc w:val="both"/>
      </w:pPr>
      <w:r>
        <w:t>GRAN EMPRESA</w:t>
      </w:r>
    </w:p>
    <w:p w14:paraId="0B163F7B" w14:textId="77777777" w:rsidR="000C357E" w:rsidRDefault="000C357E" w:rsidP="000C357E">
      <w:pPr>
        <w:jc w:val="both"/>
      </w:pPr>
    </w:p>
    <w:p w14:paraId="6F8E0AB4" w14:textId="77777777" w:rsidR="000C357E" w:rsidRDefault="000C357E" w:rsidP="000C357E">
      <w:pPr>
        <w:jc w:val="both"/>
      </w:pPr>
      <w:r>
        <w:t>MAS DE 500</w:t>
      </w:r>
    </w:p>
    <w:p w14:paraId="373D7DFF" w14:textId="77777777" w:rsidR="000C357E" w:rsidRDefault="000C357E" w:rsidP="000C357E">
      <w:pPr>
        <w:jc w:val="both"/>
      </w:pPr>
    </w:p>
    <w:p w14:paraId="4D177AF9" w14:textId="77777777" w:rsidR="000C357E" w:rsidRDefault="000C357E" w:rsidP="000C357E">
      <w:pPr>
        <w:jc w:val="both"/>
      </w:pPr>
      <w:r>
        <w:t>MAS DE 100</w:t>
      </w:r>
    </w:p>
    <w:p w14:paraId="18D58C69" w14:textId="77777777" w:rsidR="000C357E" w:rsidRDefault="000C357E" w:rsidP="000C357E">
      <w:pPr>
        <w:jc w:val="both"/>
      </w:pPr>
    </w:p>
    <w:p w14:paraId="5378457A" w14:textId="77777777" w:rsidR="000C357E" w:rsidRDefault="000C357E" w:rsidP="000C357E">
      <w:pPr>
        <w:jc w:val="both"/>
      </w:pPr>
      <w:r>
        <w:t>MAS DE 100</w:t>
      </w:r>
    </w:p>
    <w:p w14:paraId="480E2F0A" w14:textId="77777777" w:rsidR="000C357E" w:rsidRDefault="000C357E" w:rsidP="000C357E">
      <w:pPr>
        <w:jc w:val="both"/>
      </w:pPr>
    </w:p>
    <w:p w14:paraId="632F64AD" w14:textId="77777777" w:rsidR="000C357E" w:rsidRDefault="000C357E" w:rsidP="000C357E">
      <w:pPr>
        <w:jc w:val="both"/>
      </w:pPr>
      <w:r>
        <w:t>5</w:t>
      </w:r>
    </w:p>
    <w:p w14:paraId="2C363D15" w14:textId="77777777" w:rsidR="000C357E" w:rsidRDefault="000C357E" w:rsidP="000C357E">
      <w:pPr>
        <w:jc w:val="both"/>
      </w:pPr>
    </w:p>
    <w:p w14:paraId="37D20840" w14:textId="77777777" w:rsidR="000C357E" w:rsidRDefault="000C357E" w:rsidP="000C357E">
      <w:pPr>
        <w:jc w:val="both"/>
      </w:pPr>
      <w:r>
        <w:t xml:space="preserve"> </w:t>
      </w:r>
    </w:p>
    <w:p w14:paraId="0F934CE1" w14:textId="77777777" w:rsidR="000C357E" w:rsidRDefault="000C357E" w:rsidP="000C357E">
      <w:pPr>
        <w:jc w:val="both"/>
      </w:pPr>
    </w:p>
    <w:p w14:paraId="20F90E1C" w14:textId="77777777" w:rsidR="000C357E" w:rsidRDefault="000C357E" w:rsidP="000C357E">
      <w:pPr>
        <w:jc w:val="both"/>
      </w:pPr>
      <w:r>
        <w:lastRenderedPageBreak/>
        <w:t>Nota: Para las visitas que desarrolle la autoridad laboral, queda abierto el número de trabajadores a entrevistar.</w:t>
      </w:r>
    </w:p>
    <w:p w14:paraId="0D9F0EC2" w14:textId="77777777" w:rsidR="000C357E" w:rsidRDefault="000C357E" w:rsidP="000C357E">
      <w:pPr>
        <w:jc w:val="both"/>
      </w:pPr>
    </w:p>
    <w:p w14:paraId="2A05E000" w14:textId="77777777" w:rsidR="000C357E" w:rsidRDefault="000C357E" w:rsidP="000C357E">
      <w:pPr>
        <w:jc w:val="both"/>
      </w:pPr>
      <w:r>
        <w:t>11.2.1.2 Apartado 5.3. Se verificará:</w:t>
      </w:r>
    </w:p>
    <w:p w14:paraId="3E6F2A54" w14:textId="77777777" w:rsidR="000C357E" w:rsidRDefault="000C357E" w:rsidP="000C357E">
      <w:pPr>
        <w:jc w:val="both"/>
      </w:pPr>
    </w:p>
    <w:p w14:paraId="49B7B98C" w14:textId="77777777" w:rsidR="000C357E" w:rsidRDefault="000C357E" w:rsidP="000C357E">
      <w:pPr>
        <w:jc w:val="both"/>
      </w:pPr>
      <w:r>
        <w:t>a)      La existencia documental de un programa de mantenimiento, así como las evidencias del cumplimiento de éste, y</w:t>
      </w:r>
    </w:p>
    <w:p w14:paraId="28561251" w14:textId="77777777" w:rsidR="000C357E" w:rsidRDefault="000C357E" w:rsidP="000C357E">
      <w:pPr>
        <w:jc w:val="both"/>
      </w:pPr>
    </w:p>
    <w:p w14:paraId="09097AD5" w14:textId="77777777" w:rsidR="000C357E" w:rsidRDefault="000C357E" w:rsidP="000C357E">
      <w:pPr>
        <w:jc w:val="both"/>
      </w:pPr>
      <w:r>
        <w:t>b)      El cumplimiento del programa de mantenimiento, identificando que la aplicación del color, señalización, identificación, legibilidad y visibilidad en las tuberías sea conforme a la presente Norma.</w:t>
      </w:r>
    </w:p>
    <w:p w14:paraId="4BB9E2D8" w14:textId="77777777" w:rsidR="000C357E" w:rsidRDefault="000C357E" w:rsidP="000C357E">
      <w:pPr>
        <w:jc w:val="both"/>
      </w:pPr>
    </w:p>
    <w:p w14:paraId="35404B6A" w14:textId="77777777" w:rsidR="000C357E" w:rsidRDefault="000C357E" w:rsidP="000C357E">
      <w:pPr>
        <w:jc w:val="both"/>
      </w:pPr>
      <w:r>
        <w:t>11.2.1.3 Apartado 5.4. Se verificará que:</w:t>
      </w:r>
    </w:p>
    <w:p w14:paraId="7E99FE44" w14:textId="77777777" w:rsidR="000C357E" w:rsidRDefault="000C357E" w:rsidP="000C357E">
      <w:pPr>
        <w:jc w:val="both"/>
      </w:pPr>
    </w:p>
    <w:p w14:paraId="74BC71F5" w14:textId="77777777" w:rsidR="000C357E" w:rsidRDefault="000C357E" w:rsidP="000C357E">
      <w:pPr>
        <w:jc w:val="both"/>
      </w:pPr>
      <w:r>
        <w:t>a)      Las señales:</w:t>
      </w:r>
    </w:p>
    <w:p w14:paraId="7C6CBC8F" w14:textId="77777777" w:rsidR="000C357E" w:rsidRDefault="000C357E" w:rsidP="000C357E">
      <w:pPr>
        <w:jc w:val="both"/>
      </w:pPr>
    </w:p>
    <w:p w14:paraId="728AC430" w14:textId="77777777" w:rsidR="000C357E" w:rsidRDefault="000C357E" w:rsidP="000C357E">
      <w:pPr>
        <w:jc w:val="both"/>
      </w:pPr>
      <w:r>
        <w:t>1)    Puedan ser observadas desde el punto más alejado del área o local donde están ubicadas. La observación será en la dirección de la señal a la distancia libre más alejada del área o local donde está ubicada;</w:t>
      </w:r>
    </w:p>
    <w:p w14:paraId="50956A96" w14:textId="77777777" w:rsidR="000C357E" w:rsidRDefault="000C357E" w:rsidP="000C357E">
      <w:pPr>
        <w:jc w:val="both"/>
      </w:pPr>
    </w:p>
    <w:p w14:paraId="0F26CDCB" w14:textId="77777777" w:rsidR="000C357E" w:rsidRDefault="000C357E" w:rsidP="000C357E">
      <w:pPr>
        <w:jc w:val="both"/>
      </w:pPr>
      <w:r>
        <w:t>2)    Su eficacia no sea disminuida por la concurrencia de otros avisos o con mensajes, es decir que otro tipo de información cercano a la señal no distraigan la atención del trabajador, afectando el propósito que tiene la propia señal de seguridad e higiene.</w:t>
      </w:r>
    </w:p>
    <w:p w14:paraId="5EB19B4B" w14:textId="77777777" w:rsidR="000C357E" w:rsidRDefault="000C357E" w:rsidP="000C357E">
      <w:pPr>
        <w:jc w:val="both"/>
      </w:pPr>
    </w:p>
    <w:p w14:paraId="5E9F6F13" w14:textId="77777777" w:rsidR="000C357E" w:rsidRDefault="000C357E" w:rsidP="000C357E">
      <w:pPr>
        <w:jc w:val="both"/>
      </w:pPr>
      <w:r>
        <w:t>3)    No estén obstruidas con objetos que impidan su observación o afecten su legibilidad.</w:t>
      </w:r>
    </w:p>
    <w:p w14:paraId="25751C26" w14:textId="77777777" w:rsidR="000C357E" w:rsidRDefault="000C357E" w:rsidP="000C357E">
      <w:pPr>
        <w:jc w:val="both"/>
      </w:pPr>
    </w:p>
    <w:p w14:paraId="18C59508" w14:textId="77777777" w:rsidR="000C357E" w:rsidRDefault="000C357E" w:rsidP="000C357E">
      <w:pPr>
        <w:jc w:val="both"/>
      </w:pPr>
      <w:r>
        <w:t>b)      A través de entrevista, los trabajadores manifiesten la correcta interpretación de las señales establecidas en el área o local, de acuerdo con su significado e indicación.</w:t>
      </w:r>
    </w:p>
    <w:p w14:paraId="6EF3025C" w14:textId="77777777" w:rsidR="000C357E" w:rsidRDefault="000C357E" w:rsidP="000C357E">
      <w:pPr>
        <w:jc w:val="both"/>
      </w:pPr>
    </w:p>
    <w:p w14:paraId="7BAE74EF" w14:textId="77777777" w:rsidR="000C357E" w:rsidRDefault="000C357E" w:rsidP="000C357E">
      <w:pPr>
        <w:jc w:val="both"/>
      </w:pPr>
      <w:r>
        <w:t>11.2.2 Colores de seguridad y colores contrastantes.</w:t>
      </w:r>
    </w:p>
    <w:p w14:paraId="6EC8FC38" w14:textId="77777777" w:rsidR="000C357E" w:rsidRDefault="000C357E" w:rsidP="000C357E">
      <w:pPr>
        <w:jc w:val="both"/>
      </w:pPr>
    </w:p>
    <w:p w14:paraId="2F80D2E0" w14:textId="77777777" w:rsidR="000C357E" w:rsidRDefault="000C357E" w:rsidP="000C357E">
      <w:pPr>
        <w:jc w:val="both"/>
      </w:pPr>
      <w:r>
        <w:t>11.2.2.1 Apartado 7.1. Se verificará:</w:t>
      </w:r>
    </w:p>
    <w:p w14:paraId="7C26AFD1" w14:textId="77777777" w:rsidR="000C357E" w:rsidRDefault="000C357E" w:rsidP="000C357E">
      <w:pPr>
        <w:jc w:val="both"/>
      </w:pPr>
    </w:p>
    <w:p w14:paraId="7333D9F6" w14:textId="77777777" w:rsidR="000C357E" w:rsidRDefault="000C357E" w:rsidP="000C357E">
      <w:pPr>
        <w:jc w:val="both"/>
      </w:pPr>
      <w:r>
        <w:t>A través de inspección visual, que el uso de los colores de seguridad y su significado se apegan a lo establecido en la tabla 1 de la presente Norma.</w:t>
      </w:r>
    </w:p>
    <w:p w14:paraId="273DA815" w14:textId="77777777" w:rsidR="000C357E" w:rsidRDefault="000C357E" w:rsidP="000C357E">
      <w:pPr>
        <w:jc w:val="both"/>
      </w:pPr>
    </w:p>
    <w:p w14:paraId="0365EEE5" w14:textId="77777777" w:rsidR="000C357E" w:rsidRDefault="000C357E" w:rsidP="000C357E">
      <w:pPr>
        <w:jc w:val="both"/>
      </w:pPr>
      <w:r>
        <w:t>11.2.2.2 Apartado 7.2. Se verificará:</w:t>
      </w:r>
    </w:p>
    <w:p w14:paraId="788A82AE" w14:textId="77777777" w:rsidR="000C357E" w:rsidRDefault="000C357E" w:rsidP="000C357E">
      <w:pPr>
        <w:jc w:val="both"/>
      </w:pPr>
    </w:p>
    <w:p w14:paraId="74C455F4" w14:textId="77777777" w:rsidR="000C357E" w:rsidRDefault="000C357E" w:rsidP="000C357E">
      <w:pPr>
        <w:jc w:val="both"/>
      </w:pPr>
      <w:r>
        <w:t>De acuerdo con la tabla 9 del presente Procedimiento para la Evaluación de la Conformidad.</w:t>
      </w:r>
    </w:p>
    <w:p w14:paraId="2B225E83" w14:textId="77777777" w:rsidR="000C357E" w:rsidRDefault="000C357E" w:rsidP="000C357E">
      <w:pPr>
        <w:jc w:val="both"/>
      </w:pPr>
    </w:p>
    <w:p w14:paraId="60909E94" w14:textId="77777777" w:rsidR="000C357E" w:rsidRDefault="000C357E" w:rsidP="000C357E">
      <w:pPr>
        <w:jc w:val="both"/>
      </w:pPr>
      <w:r>
        <w:t>11.2.2.3 Capítulo 8. Señales de seguridad e higiene.</w:t>
      </w:r>
    </w:p>
    <w:p w14:paraId="27208F8D" w14:textId="77777777" w:rsidR="000C357E" w:rsidRDefault="000C357E" w:rsidP="000C357E">
      <w:pPr>
        <w:jc w:val="both"/>
      </w:pPr>
    </w:p>
    <w:p w14:paraId="272FCA66" w14:textId="77777777" w:rsidR="000C357E" w:rsidRDefault="000C357E" w:rsidP="000C357E">
      <w:pPr>
        <w:jc w:val="both"/>
      </w:pPr>
      <w:r>
        <w:t>La verificación del cumplimiento de las señales de seguridad e higiene podrá efectuarse mediante muestreo, conforme a lo establecido en la tabla 8.</w:t>
      </w:r>
    </w:p>
    <w:p w14:paraId="6F746B0A" w14:textId="77777777" w:rsidR="000C357E" w:rsidRDefault="000C357E" w:rsidP="000C357E">
      <w:pPr>
        <w:jc w:val="both"/>
      </w:pPr>
    </w:p>
    <w:p w14:paraId="603B637B" w14:textId="77777777" w:rsidR="000C357E" w:rsidRDefault="000C357E" w:rsidP="000C357E">
      <w:pPr>
        <w:jc w:val="both"/>
      </w:pPr>
      <w:r>
        <w:t>TABLA 8.- Muestreo de señales de seguridad e higiene</w:t>
      </w:r>
    </w:p>
    <w:p w14:paraId="61644178" w14:textId="77777777" w:rsidR="000C357E" w:rsidRDefault="000C357E" w:rsidP="000C357E">
      <w:pPr>
        <w:jc w:val="both"/>
      </w:pPr>
    </w:p>
    <w:p w14:paraId="5E3085FD" w14:textId="77777777" w:rsidR="000C357E" w:rsidRDefault="000C357E" w:rsidP="000C357E">
      <w:pPr>
        <w:jc w:val="both"/>
      </w:pPr>
      <w:r>
        <w:t>Número de señalamientos</w:t>
      </w:r>
    </w:p>
    <w:p w14:paraId="06911C3F" w14:textId="77777777" w:rsidR="000C357E" w:rsidRDefault="000C357E" w:rsidP="000C357E">
      <w:pPr>
        <w:jc w:val="both"/>
      </w:pPr>
    </w:p>
    <w:p w14:paraId="07F54E7E" w14:textId="77777777" w:rsidR="000C357E" w:rsidRDefault="000C357E" w:rsidP="000C357E">
      <w:pPr>
        <w:jc w:val="both"/>
      </w:pPr>
      <w:r>
        <w:t>Tamaño de la muestra</w:t>
      </w:r>
    </w:p>
    <w:p w14:paraId="68D0F4B0" w14:textId="77777777" w:rsidR="000C357E" w:rsidRDefault="000C357E" w:rsidP="000C357E">
      <w:pPr>
        <w:jc w:val="both"/>
      </w:pPr>
    </w:p>
    <w:p w14:paraId="3347F7A1" w14:textId="77777777" w:rsidR="000C357E" w:rsidRDefault="000C357E" w:rsidP="000C357E">
      <w:pPr>
        <w:jc w:val="both"/>
      </w:pPr>
      <w:r>
        <w:t>Hasta 15</w:t>
      </w:r>
    </w:p>
    <w:p w14:paraId="6AF3A058" w14:textId="77777777" w:rsidR="000C357E" w:rsidRDefault="000C357E" w:rsidP="000C357E">
      <w:pPr>
        <w:jc w:val="both"/>
      </w:pPr>
    </w:p>
    <w:p w14:paraId="1F5B4D67" w14:textId="77777777" w:rsidR="000C357E" w:rsidRDefault="000C357E" w:rsidP="000C357E">
      <w:pPr>
        <w:jc w:val="both"/>
      </w:pPr>
      <w:r>
        <w:t>4</w:t>
      </w:r>
    </w:p>
    <w:p w14:paraId="0CB51E98" w14:textId="77777777" w:rsidR="000C357E" w:rsidRDefault="000C357E" w:rsidP="000C357E">
      <w:pPr>
        <w:jc w:val="both"/>
      </w:pPr>
    </w:p>
    <w:p w14:paraId="1B636D36" w14:textId="77777777" w:rsidR="000C357E" w:rsidRDefault="000C357E" w:rsidP="000C357E">
      <w:pPr>
        <w:jc w:val="both"/>
      </w:pPr>
      <w:r>
        <w:t>16 a 25</w:t>
      </w:r>
    </w:p>
    <w:p w14:paraId="506168BD" w14:textId="77777777" w:rsidR="000C357E" w:rsidRDefault="000C357E" w:rsidP="000C357E">
      <w:pPr>
        <w:jc w:val="both"/>
      </w:pPr>
    </w:p>
    <w:p w14:paraId="43FBF65F" w14:textId="77777777" w:rsidR="000C357E" w:rsidRDefault="000C357E" w:rsidP="000C357E">
      <w:pPr>
        <w:jc w:val="both"/>
      </w:pPr>
      <w:r>
        <w:t>5</w:t>
      </w:r>
    </w:p>
    <w:p w14:paraId="342780F1" w14:textId="77777777" w:rsidR="000C357E" w:rsidRDefault="000C357E" w:rsidP="000C357E">
      <w:pPr>
        <w:jc w:val="both"/>
      </w:pPr>
    </w:p>
    <w:p w14:paraId="6A8A5CA3" w14:textId="77777777" w:rsidR="000C357E" w:rsidRDefault="000C357E" w:rsidP="000C357E">
      <w:pPr>
        <w:jc w:val="both"/>
      </w:pPr>
      <w:r>
        <w:t>26 a 50</w:t>
      </w:r>
    </w:p>
    <w:p w14:paraId="5910D72B" w14:textId="77777777" w:rsidR="000C357E" w:rsidRDefault="000C357E" w:rsidP="000C357E">
      <w:pPr>
        <w:jc w:val="both"/>
      </w:pPr>
    </w:p>
    <w:p w14:paraId="761B736B" w14:textId="77777777" w:rsidR="000C357E" w:rsidRDefault="000C357E" w:rsidP="000C357E">
      <w:pPr>
        <w:jc w:val="both"/>
      </w:pPr>
      <w:r>
        <w:t>8</w:t>
      </w:r>
    </w:p>
    <w:p w14:paraId="1627D82B" w14:textId="77777777" w:rsidR="000C357E" w:rsidRDefault="000C357E" w:rsidP="000C357E">
      <w:pPr>
        <w:jc w:val="both"/>
      </w:pPr>
    </w:p>
    <w:p w14:paraId="119CACAF" w14:textId="77777777" w:rsidR="000C357E" w:rsidRDefault="000C357E" w:rsidP="000C357E">
      <w:pPr>
        <w:jc w:val="both"/>
      </w:pPr>
      <w:r>
        <w:t>51 a 90</w:t>
      </w:r>
    </w:p>
    <w:p w14:paraId="42997EDB" w14:textId="77777777" w:rsidR="000C357E" w:rsidRDefault="000C357E" w:rsidP="000C357E">
      <w:pPr>
        <w:jc w:val="both"/>
      </w:pPr>
    </w:p>
    <w:p w14:paraId="15A463C3" w14:textId="77777777" w:rsidR="000C357E" w:rsidRDefault="000C357E" w:rsidP="000C357E">
      <w:pPr>
        <w:jc w:val="both"/>
      </w:pPr>
      <w:r>
        <w:t>13</w:t>
      </w:r>
    </w:p>
    <w:p w14:paraId="5E93FF43" w14:textId="77777777" w:rsidR="000C357E" w:rsidRDefault="000C357E" w:rsidP="000C357E">
      <w:pPr>
        <w:jc w:val="both"/>
      </w:pPr>
    </w:p>
    <w:p w14:paraId="6EB49BDB" w14:textId="77777777" w:rsidR="000C357E" w:rsidRDefault="000C357E" w:rsidP="000C357E">
      <w:pPr>
        <w:jc w:val="both"/>
      </w:pPr>
      <w:r>
        <w:t>91 a 150</w:t>
      </w:r>
    </w:p>
    <w:p w14:paraId="21CC1DB1" w14:textId="77777777" w:rsidR="000C357E" w:rsidRDefault="000C357E" w:rsidP="000C357E">
      <w:pPr>
        <w:jc w:val="both"/>
      </w:pPr>
    </w:p>
    <w:p w14:paraId="2E9BCFF7" w14:textId="77777777" w:rsidR="000C357E" w:rsidRDefault="000C357E" w:rsidP="000C357E">
      <w:pPr>
        <w:jc w:val="both"/>
      </w:pPr>
      <w:r>
        <w:t>20</w:t>
      </w:r>
    </w:p>
    <w:p w14:paraId="2A860735" w14:textId="77777777" w:rsidR="000C357E" w:rsidRDefault="000C357E" w:rsidP="000C357E">
      <w:pPr>
        <w:jc w:val="both"/>
      </w:pPr>
    </w:p>
    <w:p w14:paraId="72CF32E0" w14:textId="77777777" w:rsidR="000C357E" w:rsidRDefault="000C357E" w:rsidP="000C357E">
      <w:pPr>
        <w:jc w:val="both"/>
      </w:pPr>
      <w:r>
        <w:t>Se verificarán los diferentes tipos de señalamientos (prohibición, obligación, precaución e información) existentes en el centro de trabajo.</w:t>
      </w:r>
    </w:p>
    <w:p w14:paraId="11DFA52D" w14:textId="77777777" w:rsidR="000C357E" w:rsidRDefault="000C357E" w:rsidP="000C357E">
      <w:pPr>
        <w:jc w:val="both"/>
      </w:pPr>
    </w:p>
    <w:p w14:paraId="4BD0751B" w14:textId="77777777" w:rsidR="000C357E" w:rsidRDefault="000C357E" w:rsidP="000C357E">
      <w:pPr>
        <w:jc w:val="both"/>
      </w:pPr>
      <w:r>
        <w:t>El criterio de rechazo del muestreo es, si un señalamiento no cumple se rechaza el lote de muestras.</w:t>
      </w:r>
    </w:p>
    <w:p w14:paraId="17296AC6" w14:textId="77777777" w:rsidR="000C357E" w:rsidRDefault="000C357E" w:rsidP="000C357E">
      <w:pPr>
        <w:jc w:val="both"/>
      </w:pPr>
    </w:p>
    <w:p w14:paraId="2AF1D8DD" w14:textId="77777777" w:rsidR="000C357E" w:rsidRDefault="000C357E" w:rsidP="000C357E">
      <w:pPr>
        <w:jc w:val="both"/>
      </w:pPr>
      <w:r>
        <w:t>Para las visitas que desarrolle la autoridad laboral, queda abierto el número de señales a verificar.</w:t>
      </w:r>
    </w:p>
    <w:p w14:paraId="1B197333" w14:textId="77777777" w:rsidR="000C357E" w:rsidRDefault="000C357E" w:rsidP="000C357E">
      <w:pPr>
        <w:jc w:val="both"/>
      </w:pPr>
    </w:p>
    <w:p w14:paraId="3A6527FF" w14:textId="77777777" w:rsidR="000C357E" w:rsidRDefault="000C357E" w:rsidP="000C357E">
      <w:pPr>
        <w:jc w:val="both"/>
      </w:pPr>
      <w:r>
        <w:t>11.2.3.1 Apartados 8.1 a 8.6, se verificarán:</w:t>
      </w:r>
    </w:p>
    <w:p w14:paraId="55BC2B84" w14:textId="77777777" w:rsidR="000C357E" w:rsidRDefault="000C357E" w:rsidP="000C357E">
      <w:pPr>
        <w:jc w:val="both"/>
      </w:pPr>
    </w:p>
    <w:p w14:paraId="2EDE448A" w14:textId="77777777" w:rsidR="000C357E" w:rsidRDefault="000C357E" w:rsidP="000C357E">
      <w:pPr>
        <w:jc w:val="both"/>
      </w:pPr>
      <w:r>
        <w:t>Las señales de seguridad e higiene de acuerdo a la tabla 9. Cuando se requiera aplicar muestreo, se debe emplear la tabla 8.</w:t>
      </w:r>
    </w:p>
    <w:p w14:paraId="1FF836F4" w14:textId="77777777" w:rsidR="000C357E" w:rsidRDefault="000C357E" w:rsidP="000C357E">
      <w:pPr>
        <w:jc w:val="both"/>
      </w:pPr>
    </w:p>
    <w:p w14:paraId="1060F9CC" w14:textId="77777777" w:rsidR="000C357E" w:rsidRDefault="000C357E" w:rsidP="000C357E">
      <w:pPr>
        <w:jc w:val="both"/>
      </w:pPr>
      <w:r>
        <w:t>TABLA 9.- Verificación de las señales de seguridad e higiene</w:t>
      </w:r>
    </w:p>
    <w:p w14:paraId="735BC1B3" w14:textId="77777777" w:rsidR="000C357E" w:rsidRDefault="000C357E" w:rsidP="000C357E">
      <w:pPr>
        <w:jc w:val="both"/>
      </w:pPr>
    </w:p>
    <w:p w14:paraId="2222F1E1" w14:textId="77777777" w:rsidR="000C357E" w:rsidRDefault="000C357E" w:rsidP="000C357E">
      <w:pPr>
        <w:jc w:val="both"/>
      </w:pPr>
      <w:r>
        <w:t>Colores y señales de seguridad e higiene</w:t>
      </w:r>
    </w:p>
    <w:p w14:paraId="31A61656" w14:textId="77777777" w:rsidR="000C357E" w:rsidRDefault="000C357E" w:rsidP="000C357E">
      <w:pPr>
        <w:jc w:val="both"/>
      </w:pPr>
    </w:p>
    <w:p w14:paraId="4BB3B3AA" w14:textId="77777777" w:rsidR="000C357E" w:rsidRDefault="000C357E" w:rsidP="000C357E">
      <w:pPr>
        <w:jc w:val="both"/>
      </w:pPr>
      <w:r>
        <w:t>Puntos de la norma a verificar</w:t>
      </w:r>
    </w:p>
    <w:p w14:paraId="4800531B" w14:textId="77777777" w:rsidR="000C357E" w:rsidRDefault="000C357E" w:rsidP="000C357E">
      <w:pPr>
        <w:jc w:val="both"/>
      </w:pPr>
    </w:p>
    <w:p w14:paraId="4F80FE30" w14:textId="77777777" w:rsidR="000C357E" w:rsidRDefault="000C357E" w:rsidP="000C357E">
      <w:pPr>
        <w:jc w:val="both"/>
      </w:pPr>
      <w:r>
        <w:t>Verificación mediante</w:t>
      </w:r>
    </w:p>
    <w:p w14:paraId="22A446F0" w14:textId="77777777" w:rsidR="000C357E" w:rsidRDefault="000C357E" w:rsidP="000C357E">
      <w:pPr>
        <w:jc w:val="both"/>
      </w:pPr>
    </w:p>
    <w:p w14:paraId="13423451" w14:textId="77777777" w:rsidR="000C357E" w:rsidRDefault="000C357E" w:rsidP="000C357E">
      <w:pPr>
        <w:jc w:val="both"/>
      </w:pPr>
      <w:r>
        <w:t>Señalamientos de prohibición</w:t>
      </w:r>
    </w:p>
    <w:p w14:paraId="6DDDB3B5" w14:textId="77777777" w:rsidR="000C357E" w:rsidRDefault="000C357E" w:rsidP="000C357E">
      <w:pPr>
        <w:jc w:val="both"/>
      </w:pPr>
    </w:p>
    <w:p w14:paraId="6D440E01" w14:textId="77777777" w:rsidR="000C357E" w:rsidRDefault="000C357E" w:rsidP="000C357E">
      <w:pPr>
        <w:jc w:val="both"/>
      </w:pPr>
      <w:r>
        <w:t>8.1</w:t>
      </w:r>
    </w:p>
    <w:p w14:paraId="66DA21E4" w14:textId="77777777" w:rsidR="000C357E" w:rsidRDefault="000C357E" w:rsidP="000C357E">
      <w:pPr>
        <w:jc w:val="both"/>
      </w:pPr>
    </w:p>
    <w:p w14:paraId="59530676" w14:textId="77777777" w:rsidR="000C357E" w:rsidRDefault="000C357E" w:rsidP="000C357E">
      <w:pPr>
        <w:jc w:val="both"/>
      </w:pPr>
      <w:r>
        <w:t>8.5.2</w:t>
      </w:r>
    </w:p>
    <w:p w14:paraId="612BC684" w14:textId="77777777" w:rsidR="000C357E" w:rsidRDefault="000C357E" w:rsidP="000C357E">
      <w:pPr>
        <w:jc w:val="both"/>
      </w:pPr>
    </w:p>
    <w:p w14:paraId="676B9423" w14:textId="77777777" w:rsidR="000C357E" w:rsidRDefault="000C357E" w:rsidP="000C357E">
      <w:pPr>
        <w:jc w:val="both"/>
      </w:pPr>
      <w:r>
        <w:t>8.2.1</w:t>
      </w:r>
    </w:p>
    <w:p w14:paraId="251EE8EB" w14:textId="77777777" w:rsidR="000C357E" w:rsidRDefault="000C357E" w:rsidP="000C357E">
      <w:pPr>
        <w:jc w:val="both"/>
      </w:pPr>
    </w:p>
    <w:p w14:paraId="2DDA4FEC" w14:textId="77777777" w:rsidR="000C357E" w:rsidRDefault="000C357E" w:rsidP="000C357E">
      <w:pPr>
        <w:jc w:val="both"/>
      </w:pPr>
      <w:r>
        <w:t>Inspección visual y dimensional</w:t>
      </w:r>
    </w:p>
    <w:p w14:paraId="2B38CE54" w14:textId="77777777" w:rsidR="000C357E" w:rsidRDefault="000C357E" w:rsidP="000C357E">
      <w:pPr>
        <w:jc w:val="both"/>
      </w:pPr>
    </w:p>
    <w:p w14:paraId="3D502BD5" w14:textId="77777777" w:rsidR="000C357E" w:rsidRDefault="000C357E" w:rsidP="000C357E">
      <w:pPr>
        <w:jc w:val="both"/>
      </w:pPr>
      <w:r>
        <w:t>7.2</w:t>
      </w:r>
    </w:p>
    <w:p w14:paraId="47AE5083" w14:textId="77777777" w:rsidR="000C357E" w:rsidRDefault="000C357E" w:rsidP="000C357E">
      <w:pPr>
        <w:jc w:val="both"/>
      </w:pPr>
    </w:p>
    <w:p w14:paraId="05538C08" w14:textId="77777777" w:rsidR="000C357E" w:rsidRDefault="000C357E" w:rsidP="000C357E">
      <w:pPr>
        <w:jc w:val="both"/>
      </w:pPr>
      <w:r>
        <w:t>Colores contrastantes</w:t>
      </w:r>
    </w:p>
    <w:p w14:paraId="712FCB98" w14:textId="77777777" w:rsidR="000C357E" w:rsidRDefault="000C357E" w:rsidP="000C357E">
      <w:pPr>
        <w:jc w:val="both"/>
      </w:pPr>
    </w:p>
    <w:p w14:paraId="51A28B5E" w14:textId="77777777" w:rsidR="000C357E" w:rsidRDefault="000C357E" w:rsidP="000C357E">
      <w:pPr>
        <w:jc w:val="both"/>
      </w:pPr>
      <w:r>
        <w:t>Inspección visual y dimensional</w:t>
      </w:r>
    </w:p>
    <w:p w14:paraId="63C96672" w14:textId="77777777" w:rsidR="000C357E" w:rsidRDefault="000C357E" w:rsidP="000C357E">
      <w:pPr>
        <w:jc w:val="both"/>
      </w:pPr>
    </w:p>
    <w:p w14:paraId="406C0053" w14:textId="77777777" w:rsidR="000C357E" w:rsidRDefault="000C357E" w:rsidP="000C357E">
      <w:pPr>
        <w:jc w:val="both"/>
      </w:pPr>
      <w:r>
        <w:t>8.2.3</w:t>
      </w:r>
    </w:p>
    <w:p w14:paraId="0A5552FD" w14:textId="77777777" w:rsidR="000C357E" w:rsidRDefault="000C357E" w:rsidP="000C357E">
      <w:pPr>
        <w:jc w:val="both"/>
      </w:pPr>
    </w:p>
    <w:p w14:paraId="065D576E" w14:textId="77777777" w:rsidR="000C357E" w:rsidRDefault="000C357E" w:rsidP="000C357E">
      <w:pPr>
        <w:jc w:val="both"/>
      </w:pPr>
      <w:r>
        <w:t>Inspección visual y dimensional</w:t>
      </w:r>
    </w:p>
    <w:p w14:paraId="45EFCE2F" w14:textId="77777777" w:rsidR="000C357E" w:rsidRDefault="000C357E" w:rsidP="000C357E">
      <w:pPr>
        <w:jc w:val="both"/>
      </w:pPr>
    </w:p>
    <w:p w14:paraId="1BC5B5E5" w14:textId="77777777" w:rsidR="000C357E" w:rsidRDefault="000C357E" w:rsidP="000C357E">
      <w:pPr>
        <w:jc w:val="both"/>
      </w:pPr>
      <w:r>
        <w:t>8.2.2 y apéndice A</w:t>
      </w:r>
    </w:p>
    <w:p w14:paraId="0ADFDD59" w14:textId="77777777" w:rsidR="000C357E" w:rsidRDefault="000C357E" w:rsidP="000C357E">
      <w:pPr>
        <w:jc w:val="both"/>
      </w:pPr>
    </w:p>
    <w:p w14:paraId="493B59ED" w14:textId="77777777" w:rsidR="000C357E" w:rsidRDefault="000C357E" w:rsidP="000C357E">
      <w:pPr>
        <w:jc w:val="both"/>
      </w:pPr>
      <w:r>
        <w:t>Inspección visual</w:t>
      </w:r>
    </w:p>
    <w:p w14:paraId="04F5B497" w14:textId="77777777" w:rsidR="000C357E" w:rsidRDefault="000C357E" w:rsidP="000C357E">
      <w:pPr>
        <w:jc w:val="both"/>
      </w:pPr>
    </w:p>
    <w:p w14:paraId="611DB003" w14:textId="77777777" w:rsidR="000C357E" w:rsidRDefault="000C357E" w:rsidP="000C357E">
      <w:pPr>
        <w:jc w:val="both"/>
      </w:pPr>
      <w:r>
        <w:t>8.5.3</w:t>
      </w:r>
    </w:p>
    <w:p w14:paraId="4AF654E8" w14:textId="77777777" w:rsidR="000C357E" w:rsidRDefault="000C357E" w:rsidP="000C357E">
      <w:pPr>
        <w:jc w:val="both"/>
      </w:pPr>
    </w:p>
    <w:p w14:paraId="67241EBF" w14:textId="77777777" w:rsidR="000C357E" w:rsidRDefault="000C357E" w:rsidP="000C357E">
      <w:pPr>
        <w:jc w:val="both"/>
      </w:pPr>
      <w:r>
        <w:t>Inspección visual</w:t>
      </w:r>
    </w:p>
    <w:p w14:paraId="6FBC76C0" w14:textId="77777777" w:rsidR="000C357E" w:rsidRDefault="000C357E" w:rsidP="000C357E">
      <w:pPr>
        <w:jc w:val="both"/>
      </w:pPr>
    </w:p>
    <w:p w14:paraId="2C249D23" w14:textId="77777777" w:rsidR="000C357E" w:rsidRDefault="000C357E" w:rsidP="000C357E">
      <w:pPr>
        <w:jc w:val="both"/>
      </w:pPr>
      <w:r>
        <w:t>8.3.1</w:t>
      </w:r>
    </w:p>
    <w:p w14:paraId="13AD0516" w14:textId="77777777" w:rsidR="000C357E" w:rsidRDefault="000C357E" w:rsidP="000C357E">
      <w:pPr>
        <w:jc w:val="both"/>
      </w:pPr>
    </w:p>
    <w:p w14:paraId="6FA8C766" w14:textId="77777777" w:rsidR="000C357E" w:rsidRDefault="000C357E" w:rsidP="000C357E">
      <w:pPr>
        <w:jc w:val="both"/>
      </w:pPr>
      <w:r>
        <w:lastRenderedPageBreak/>
        <w:t>Inspección visual y dimensional</w:t>
      </w:r>
    </w:p>
    <w:p w14:paraId="38F68CEA" w14:textId="77777777" w:rsidR="000C357E" w:rsidRDefault="000C357E" w:rsidP="000C357E">
      <w:pPr>
        <w:jc w:val="both"/>
      </w:pPr>
    </w:p>
    <w:p w14:paraId="6588C665" w14:textId="77777777" w:rsidR="000C357E" w:rsidRDefault="000C357E" w:rsidP="000C357E">
      <w:pPr>
        <w:jc w:val="both"/>
      </w:pPr>
      <w:r>
        <w:t>8.4</w:t>
      </w:r>
    </w:p>
    <w:p w14:paraId="4B300548" w14:textId="77777777" w:rsidR="000C357E" w:rsidRDefault="000C357E" w:rsidP="000C357E">
      <w:pPr>
        <w:jc w:val="both"/>
      </w:pPr>
    </w:p>
    <w:p w14:paraId="0C4766EA" w14:textId="77777777" w:rsidR="000C357E" w:rsidRDefault="000C357E" w:rsidP="000C357E">
      <w:pPr>
        <w:jc w:val="both"/>
      </w:pPr>
      <w:r>
        <w:t>8.6</w:t>
      </w:r>
    </w:p>
    <w:p w14:paraId="2A43C4A0" w14:textId="77777777" w:rsidR="000C357E" w:rsidRDefault="000C357E" w:rsidP="000C357E">
      <w:pPr>
        <w:jc w:val="both"/>
      </w:pPr>
    </w:p>
    <w:p w14:paraId="04DAE8A6" w14:textId="77777777" w:rsidR="000C357E" w:rsidRDefault="000C357E" w:rsidP="000C357E">
      <w:pPr>
        <w:jc w:val="both"/>
      </w:pPr>
      <w:r>
        <w:t>Inspección visual y control dimensional por muestreo</w:t>
      </w:r>
    </w:p>
    <w:p w14:paraId="5D1BD676" w14:textId="77777777" w:rsidR="000C357E" w:rsidRDefault="000C357E" w:rsidP="000C357E">
      <w:pPr>
        <w:jc w:val="both"/>
      </w:pPr>
    </w:p>
    <w:p w14:paraId="0FFF4283" w14:textId="77777777" w:rsidR="000C357E" w:rsidRDefault="000C357E" w:rsidP="000C357E">
      <w:pPr>
        <w:jc w:val="both"/>
      </w:pPr>
      <w:r>
        <w:t>Señalamientos de obligación</w:t>
      </w:r>
    </w:p>
    <w:p w14:paraId="4EA766AB" w14:textId="77777777" w:rsidR="000C357E" w:rsidRDefault="000C357E" w:rsidP="000C357E">
      <w:pPr>
        <w:jc w:val="both"/>
      </w:pPr>
    </w:p>
    <w:p w14:paraId="071A881D" w14:textId="77777777" w:rsidR="000C357E" w:rsidRDefault="000C357E" w:rsidP="000C357E">
      <w:pPr>
        <w:jc w:val="both"/>
      </w:pPr>
      <w:r>
        <w:t>8.1</w:t>
      </w:r>
    </w:p>
    <w:p w14:paraId="1FE479C8" w14:textId="77777777" w:rsidR="000C357E" w:rsidRDefault="000C357E" w:rsidP="000C357E">
      <w:pPr>
        <w:jc w:val="both"/>
      </w:pPr>
    </w:p>
    <w:p w14:paraId="1B20BECE" w14:textId="77777777" w:rsidR="000C357E" w:rsidRDefault="000C357E" w:rsidP="000C357E">
      <w:pPr>
        <w:jc w:val="both"/>
      </w:pPr>
      <w:r>
        <w:t>Inspección visual</w:t>
      </w:r>
    </w:p>
    <w:p w14:paraId="5244B3CF" w14:textId="77777777" w:rsidR="000C357E" w:rsidRDefault="000C357E" w:rsidP="000C357E">
      <w:pPr>
        <w:jc w:val="both"/>
      </w:pPr>
    </w:p>
    <w:p w14:paraId="30B2F746" w14:textId="77777777" w:rsidR="000C357E" w:rsidRDefault="000C357E" w:rsidP="000C357E">
      <w:pPr>
        <w:jc w:val="both"/>
      </w:pPr>
      <w:r>
        <w:t>7.2</w:t>
      </w:r>
    </w:p>
    <w:p w14:paraId="5CC5018F" w14:textId="77777777" w:rsidR="000C357E" w:rsidRDefault="000C357E" w:rsidP="000C357E">
      <w:pPr>
        <w:jc w:val="both"/>
      </w:pPr>
    </w:p>
    <w:p w14:paraId="0CD9AF95" w14:textId="77777777" w:rsidR="000C357E" w:rsidRDefault="000C357E" w:rsidP="000C357E">
      <w:pPr>
        <w:jc w:val="both"/>
      </w:pPr>
      <w:r>
        <w:t>Inspección visual</w:t>
      </w:r>
    </w:p>
    <w:p w14:paraId="1631986F" w14:textId="77777777" w:rsidR="000C357E" w:rsidRDefault="000C357E" w:rsidP="000C357E">
      <w:pPr>
        <w:jc w:val="both"/>
      </w:pPr>
    </w:p>
    <w:p w14:paraId="07B1A1BC" w14:textId="77777777" w:rsidR="000C357E" w:rsidRDefault="000C357E" w:rsidP="000C357E">
      <w:pPr>
        <w:jc w:val="both"/>
      </w:pPr>
      <w:r>
        <w:t>8.2.3</w:t>
      </w:r>
    </w:p>
    <w:p w14:paraId="449660BE" w14:textId="77777777" w:rsidR="000C357E" w:rsidRDefault="000C357E" w:rsidP="000C357E">
      <w:pPr>
        <w:jc w:val="both"/>
      </w:pPr>
    </w:p>
    <w:p w14:paraId="580A42BF" w14:textId="77777777" w:rsidR="000C357E" w:rsidRDefault="000C357E" w:rsidP="000C357E">
      <w:pPr>
        <w:jc w:val="both"/>
      </w:pPr>
      <w:r>
        <w:t>8.2.1</w:t>
      </w:r>
    </w:p>
    <w:p w14:paraId="1CAF7E8B" w14:textId="77777777" w:rsidR="000C357E" w:rsidRDefault="000C357E" w:rsidP="000C357E">
      <w:pPr>
        <w:jc w:val="both"/>
      </w:pPr>
    </w:p>
    <w:p w14:paraId="13965638" w14:textId="77777777" w:rsidR="000C357E" w:rsidRDefault="000C357E" w:rsidP="000C357E">
      <w:pPr>
        <w:jc w:val="both"/>
      </w:pPr>
      <w:r>
        <w:t>Inspección visual y control dimensional por muestreo</w:t>
      </w:r>
    </w:p>
    <w:p w14:paraId="09764CE8" w14:textId="77777777" w:rsidR="000C357E" w:rsidRDefault="000C357E" w:rsidP="000C357E">
      <w:pPr>
        <w:jc w:val="both"/>
      </w:pPr>
    </w:p>
    <w:p w14:paraId="1A711A5A" w14:textId="77777777" w:rsidR="000C357E" w:rsidRDefault="000C357E" w:rsidP="000C357E">
      <w:pPr>
        <w:jc w:val="both"/>
      </w:pPr>
      <w:r>
        <w:t>8.2.2 y apéndice B</w:t>
      </w:r>
    </w:p>
    <w:p w14:paraId="000CBFC6" w14:textId="77777777" w:rsidR="000C357E" w:rsidRDefault="000C357E" w:rsidP="000C357E">
      <w:pPr>
        <w:jc w:val="both"/>
      </w:pPr>
    </w:p>
    <w:p w14:paraId="0425B094" w14:textId="77777777" w:rsidR="000C357E" w:rsidRDefault="000C357E" w:rsidP="000C357E">
      <w:pPr>
        <w:jc w:val="both"/>
      </w:pPr>
      <w:r>
        <w:t>Inspección visual</w:t>
      </w:r>
    </w:p>
    <w:p w14:paraId="34F3C03C" w14:textId="77777777" w:rsidR="000C357E" w:rsidRDefault="000C357E" w:rsidP="000C357E">
      <w:pPr>
        <w:jc w:val="both"/>
      </w:pPr>
    </w:p>
    <w:p w14:paraId="06229436" w14:textId="77777777" w:rsidR="000C357E" w:rsidRDefault="000C357E" w:rsidP="000C357E">
      <w:pPr>
        <w:jc w:val="both"/>
      </w:pPr>
      <w:r>
        <w:t>8.2.5 y apéndice B</w:t>
      </w:r>
    </w:p>
    <w:p w14:paraId="779C97C8" w14:textId="77777777" w:rsidR="000C357E" w:rsidRDefault="000C357E" w:rsidP="000C357E">
      <w:pPr>
        <w:jc w:val="both"/>
      </w:pPr>
    </w:p>
    <w:p w14:paraId="4D77CE63" w14:textId="77777777" w:rsidR="000C357E" w:rsidRDefault="000C357E" w:rsidP="000C357E">
      <w:pPr>
        <w:jc w:val="both"/>
      </w:pPr>
      <w:r>
        <w:t>Inspección visual, dimensional y documental</w:t>
      </w:r>
    </w:p>
    <w:p w14:paraId="08359A30" w14:textId="77777777" w:rsidR="000C357E" w:rsidRDefault="000C357E" w:rsidP="000C357E">
      <w:pPr>
        <w:jc w:val="both"/>
      </w:pPr>
    </w:p>
    <w:p w14:paraId="0B68DE56" w14:textId="77777777" w:rsidR="000C357E" w:rsidRDefault="000C357E" w:rsidP="000C357E">
      <w:pPr>
        <w:jc w:val="both"/>
      </w:pPr>
      <w:r>
        <w:t>8.5.3</w:t>
      </w:r>
    </w:p>
    <w:p w14:paraId="512633E0" w14:textId="77777777" w:rsidR="000C357E" w:rsidRDefault="000C357E" w:rsidP="000C357E">
      <w:pPr>
        <w:jc w:val="both"/>
      </w:pPr>
    </w:p>
    <w:p w14:paraId="41A0FFC7" w14:textId="77777777" w:rsidR="000C357E" w:rsidRDefault="000C357E" w:rsidP="000C357E">
      <w:pPr>
        <w:jc w:val="both"/>
      </w:pPr>
      <w:r>
        <w:t>Inspección visual</w:t>
      </w:r>
    </w:p>
    <w:p w14:paraId="5881423E" w14:textId="77777777" w:rsidR="000C357E" w:rsidRDefault="000C357E" w:rsidP="000C357E">
      <w:pPr>
        <w:jc w:val="both"/>
      </w:pPr>
    </w:p>
    <w:p w14:paraId="71D73344" w14:textId="77777777" w:rsidR="000C357E" w:rsidRDefault="000C357E" w:rsidP="000C357E">
      <w:pPr>
        <w:jc w:val="both"/>
      </w:pPr>
      <w:r>
        <w:t>8.3.1</w:t>
      </w:r>
    </w:p>
    <w:p w14:paraId="67D6A35F" w14:textId="77777777" w:rsidR="000C357E" w:rsidRDefault="000C357E" w:rsidP="000C357E">
      <w:pPr>
        <w:jc w:val="both"/>
      </w:pPr>
    </w:p>
    <w:p w14:paraId="30467477" w14:textId="77777777" w:rsidR="000C357E" w:rsidRDefault="000C357E" w:rsidP="000C357E">
      <w:pPr>
        <w:jc w:val="both"/>
      </w:pPr>
      <w:r>
        <w:t>Inspección visual</w:t>
      </w:r>
    </w:p>
    <w:p w14:paraId="19EEC3DD" w14:textId="77777777" w:rsidR="000C357E" w:rsidRDefault="000C357E" w:rsidP="000C357E">
      <w:pPr>
        <w:jc w:val="both"/>
      </w:pPr>
    </w:p>
    <w:p w14:paraId="77DCA576" w14:textId="77777777" w:rsidR="000C357E" w:rsidRDefault="000C357E" w:rsidP="000C357E">
      <w:pPr>
        <w:jc w:val="both"/>
      </w:pPr>
      <w:r>
        <w:t>8.4</w:t>
      </w:r>
    </w:p>
    <w:p w14:paraId="66C49833" w14:textId="77777777" w:rsidR="000C357E" w:rsidRDefault="000C357E" w:rsidP="000C357E">
      <w:pPr>
        <w:jc w:val="both"/>
      </w:pPr>
    </w:p>
    <w:p w14:paraId="1F0FD1F1" w14:textId="77777777" w:rsidR="000C357E" w:rsidRDefault="000C357E" w:rsidP="000C357E">
      <w:pPr>
        <w:jc w:val="both"/>
      </w:pPr>
      <w:r>
        <w:t>8.2.1</w:t>
      </w:r>
    </w:p>
    <w:p w14:paraId="3CF5D63B" w14:textId="77777777" w:rsidR="000C357E" w:rsidRDefault="000C357E" w:rsidP="000C357E">
      <w:pPr>
        <w:jc w:val="both"/>
      </w:pPr>
    </w:p>
    <w:p w14:paraId="3E285A71" w14:textId="77777777" w:rsidR="000C357E" w:rsidRDefault="000C357E" w:rsidP="000C357E">
      <w:pPr>
        <w:jc w:val="both"/>
      </w:pPr>
      <w:r>
        <w:t>8.6</w:t>
      </w:r>
    </w:p>
    <w:p w14:paraId="2D22860E" w14:textId="77777777" w:rsidR="000C357E" w:rsidRDefault="000C357E" w:rsidP="000C357E">
      <w:pPr>
        <w:jc w:val="both"/>
      </w:pPr>
    </w:p>
    <w:p w14:paraId="207D9B3C" w14:textId="77777777" w:rsidR="000C357E" w:rsidRDefault="000C357E" w:rsidP="000C357E">
      <w:pPr>
        <w:jc w:val="both"/>
      </w:pPr>
      <w:r>
        <w:t>Inspección visual y control dimensional por muestreo</w:t>
      </w:r>
    </w:p>
    <w:p w14:paraId="0DB8FF9A" w14:textId="77777777" w:rsidR="000C357E" w:rsidRDefault="000C357E" w:rsidP="000C357E">
      <w:pPr>
        <w:jc w:val="both"/>
      </w:pPr>
    </w:p>
    <w:p w14:paraId="0D327045" w14:textId="77777777" w:rsidR="000C357E" w:rsidRDefault="000C357E" w:rsidP="000C357E">
      <w:pPr>
        <w:jc w:val="both"/>
      </w:pPr>
      <w:r>
        <w:t>Señalamientos de precaución</w:t>
      </w:r>
    </w:p>
    <w:p w14:paraId="6309B8D1" w14:textId="77777777" w:rsidR="000C357E" w:rsidRDefault="000C357E" w:rsidP="000C357E">
      <w:pPr>
        <w:jc w:val="both"/>
      </w:pPr>
    </w:p>
    <w:p w14:paraId="07041B25" w14:textId="77777777" w:rsidR="000C357E" w:rsidRDefault="000C357E" w:rsidP="000C357E">
      <w:pPr>
        <w:jc w:val="both"/>
      </w:pPr>
      <w:r>
        <w:t>8.1</w:t>
      </w:r>
    </w:p>
    <w:p w14:paraId="43921F87" w14:textId="77777777" w:rsidR="000C357E" w:rsidRDefault="000C357E" w:rsidP="000C357E">
      <w:pPr>
        <w:jc w:val="both"/>
      </w:pPr>
    </w:p>
    <w:p w14:paraId="57D043A6" w14:textId="77777777" w:rsidR="000C357E" w:rsidRDefault="000C357E" w:rsidP="000C357E">
      <w:pPr>
        <w:jc w:val="both"/>
      </w:pPr>
      <w:r>
        <w:t>Inspección visual</w:t>
      </w:r>
    </w:p>
    <w:p w14:paraId="6BC02DB0" w14:textId="77777777" w:rsidR="000C357E" w:rsidRDefault="000C357E" w:rsidP="000C357E">
      <w:pPr>
        <w:jc w:val="both"/>
      </w:pPr>
    </w:p>
    <w:p w14:paraId="46A5B8D7" w14:textId="77777777" w:rsidR="000C357E" w:rsidRDefault="000C357E" w:rsidP="000C357E">
      <w:pPr>
        <w:jc w:val="both"/>
      </w:pPr>
      <w:r>
        <w:t>7.2</w:t>
      </w:r>
    </w:p>
    <w:p w14:paraId="5EB0EC57" w14:textId="77777777" w:rsidR="000C357E" w:rsidRDefault="000C357E" w:rsidP="000C357E">
      <w:pPr>
        <w:jc w:val="both"/>
      </w:pPr>
    </w:p>
    <w:p w14:paraId="4467B673" w14:textId="77777777" w:rsidR="000C357E" w:rsidRDefault="000C357E" w:rsidP="000C357E">
      <w:pPr>
        <w:jc w:val="both"/>
      </w:pPr>
      <w:r>
        <w:t>Inspección visual</w:t>
      </w:r>
    </w:p>
    <w:p w14:paraId="59CF2262" w14:textId="77777777" w:rsidR="000C357E" w:rsidRDefault="000C357E" w:rsidP="000C357E">
      <w:pPr>
        <w:jc w:val="both"/>
      </w:pPr>
    </w:p>
    <w:p w14:paraId="7A66E3D0" w14:textId="77777777" w:rsidR="000C357E" w:rsidRDefault="000C357E" w:rsidP="000C357E">
      <w:pPr>
        <w:jc w:val="both"/>
      </w:pPr>
      <w:r>
        <w:lastRenderedPageBreak/>
        <w:t>8.2.3</w:t>
      </w:r>
    </w:p>
    <w:p w14:paraId="583E9713" w14:textId="77777777" w:rsidR="000C357E" w:rsidRDefault="000C357E" w:rsidP="000C357E">
      <w:pPr>
        <w:jc w:val="both"/>
      </w:pPr>
    </w:p>
    <w:p w14:paraId="74369F1F" w14:textId="77777777" w:rsidR="000C357E" w:rsidRDefault="000C357E" w:rsidP="000C357E">
      <w:pPr>
        <w:jc w:val="both"/>
      </w:pPr>
      <w:r>
        <w:t>Inspección visual y control dimensional por muestreo.</w:t>
      </w:r>
    </w:p>
    <w:p w14:paraId="6E8365B0" w14:textId="77777777" w:rsidR="000C357E" w:rsidRDefault="000C357E" w:rsidP="000C357E">
      <w:pPr>
        <w:jc w:val="both"/>
      </w:pPr>
    </w:p>
    <w:p w14:paraId="41E113D6" w14:textId="77777777" w:rsidR="000C357E" w:rsidRDefault="000C357E" w:rsidP="000C357E">
      <w:pPr>
        <w:jc w:val="both"/>
      </w:pPr>
      <w:r>
        <w:t>8.2.2 y apéndice C</w:t>
      </w:r>
    </w:p>
    <w:p w14:paraId="72C2DF2B" w14:textId="77777777" w:rsidR="000C357E" w:rsidRDefault="000C357E" w:rsidP="000C357E">
      <w:pPr>
        <w:jc w:val="both"/>
      </w:pPr>
    </w:p>
    <w:p w14:paraId="38F85A13" w14:textId="77777777" w:rsidR="000C357E" w:rsidRDefault="000C357E" w:rsidP="000C357E">
      <w:pPr>
        <w:jc w:val="both"/>
      </w:pPr>
      <w:r>
        <w:t>Inspección visual</w:t>
      </w:r>
    </w:p>
    <w:p w14:paraId="2AA462A5" w14:textId="77777777" w:rsidR="000C357E" w:rsidRDefault="000C357E" w:rsidP="000C357E">
      <w:pPr>
        <w:jc w:val="both"/>
      </w:pPr>
    </w:p>
    <w:p w14:paraId="7F692250" w14:textId="77777777" w:rsidR="000C357E" w:rsidRDefault="000C357E" w:rsidP="000C357E">
      <w:pPr>
        <w:jc w:val="both"/>
      </w:pPr>
      <w:r>
        <w:t>8.2.5 y apéndice C</w:t>
      </w:r>
    </w:p>
    <w:p w14:paraId="7F56571D" w14:textId="77777777" w:rsidR="000C357E" w:rsidRDefault="000C357E" w:rsidP="000C357E">
      <w:pPr>
        <w:jc w:val="both"/>
      </w:pPr>
    </w:p>
    <w:p w14:paraId="2E58DDB6" w14:textId="77777777" w:rsidR="000C357E" w:rsidRDefault="000C357E" w:rsidP="000C357E">
      <w:pPr>
        <w:jc w:val="both"/>
      </w:pPr>
      <w:r>
        <w:t>Inspección visual y control dimensional por muestreo</w:t>
      </w:r>
    </w:p>
    <w:p w14:paraId="223E516E" w14:textId="77777777" w:rsidR="000C357E" w:rsidRDefault="000C357E" w:rsidP="000C357E">
      <w:pPr>
        <w:jc w:val="both"/>
      </w:pPr>
    </w:p>
    <w:p w14:paraId="4BC6B949" w14:textId="77777777" w:rsidR="000C357E" w:rsidRDefault="000C357E" w:rsidP="000C357E">
      <w:pPr>
        <w:jc w:val="both"/>
      </w:pPr>
      <w:r>
        <w:t>8.5.3</w:t>
      </w:r>
    </w:p>
    <w:p w14:paraId="21BEF492" w14:textId="77777777" w:rsidR="000C357E" w:rsidRDefault="000C357E" w:rsidP="000C357E">
      <w:pPr>
        <w:jc w:val="both"/>
      </w:pPr>
    </w:p>
    <w:p w14:paraId="35B950B8" w14:textId="77777777" w:rsidR="000C357E" w:rsidRDefault="000C357E" w:rsidP="000C357E">
      <w:pPr>
        <w:jc w:val="both"/>
      </w:pPr>
      <w:r>
        <w:t>8.5.1</w:t>
      </w:r>
    </w:p>
    <w:p w14:paraId="215A67DB" w14:textId="77777777" w:rsidR="000C357E" w:rsidRDefault="000C357E" w:rsidP="000C357E">
      <w:pPr>
        <w:jc w:val="both"/>
      </w:pPr>
    </w:p>
    <w:p w14:paraId="244EFB33" w14:textId="77777777" w:rsidR="000C357E" w:rsidRDefault="000C357E" w:rsidP="000C357E">
      <w:pPr>
        <w:jc w:val="both"/>
      </w:pPr>
      <w:r>
        <w:t>Inspección visual</w:t>
      </w:r>
    </w:p>
    <w:p w14:paraId="0507A7AD" w14:textId="77777777" w:rsidR="000C357E" w:rsidRDefault="000C357E" w:rsidP="000C357E">
      <w:pPr>
        <w:jc w:val="both"/>
      </w:pPr>
    </w:p>
    <w:p w14:paraId="11B84AA7" w14:textId="77777777" w:rsidR="000C357E" w:rsidRDefault="000C357E" w:rsidP="000C357E">
      <w:pPr>
        <w:jc w:val="both"/>
      </w:pPr>
      <w:r>
        <w:t>8.3.1</w:t>
      </w:r>
    </w:p>
    <w:p w14:paraId="6614A1FC" w14:textId="77777777" w:rsidR="000C357E" w:rsidRDefault="000C357E" w:rsidP="000C357E">
      <w:pPr>
        <w:jc w:val="both"/>
      </w:pPr>
    </w:p>
    <w:p w14:paraId="40973F07" w14:textId="77777777" w:rsidR="000C357E" w:rsidRDefault="000C357E" w:rsidP="000C357E">
      <w:pPr>
        <w:jc w:val="both"/>
      </w:pPr>
      <w:r>
        <w:t>Inspección visual</w:t>
      </w:r>
    </w:p>
    <w:p w14:paraId="0559BA66" w14:textId="77777777" w:rsidR="000C357E" w:rsidRDefault="000C357E" w:rsidP="000C357E">
      <w:pPr>
        <w:jc w:val="both"/>
      </w:pPr>
    </w:p>
    <w:p w14:paraId="5E50A023" w14:textId="77777777" w:rsidR="000C357E" w:rsidRDefault="000C357E" w:rsidP="000C357E">
      <w:pPr>
        <w:jc w:val="both"/>
      </w:pPr>
      <w:r>
        <w:t>8.4</w:t>
      </w:r>
    </w:p>
    <w:p w14:paraId="561C4AAF" w14:textId="77777777" w:rsidR="000C357E" w:rsidRDefault="000C357E" w:rsidP="000C357E">
      <w:pPr>
        <w:jc w:val="both"/>
      </w:pPr>
    </w:p>
    <w:p w14:paraId="166A11F7" w14:textId="77777777" w:rsidR="000C357E" w:rsidRDefault="000C357E" w:rsidP="000C357E">
      <w:pPr>
        <w:jc w:val="both"/>
      </w:pPr>
      <w:r>
        <w:t>8.2.1</w:t>
      </w:r>
    </w:p>
    <w:p w14:paraId="7E3FE3E7" w14:textId="77777777" w:rsidR="000C357E" w:rsidRDefault="000C357E" w:rsidP="000C357E">
      <w:pPr>
        <w:jc w:val="both"/>
      </w:pPr>
    </w:p>
    <w:p w14:paraId="74171771" w14:textId="77777777" w:rsidR="000C357E" w:rsidRDefault="000C357E" w:rsidP="000C357E">
      <w:pPr>
        <w:jc w:val="both"/>
      </w:pPr>
      <w:r>
        <w:t>8.5.1</w:t>
      </w:r>
    </w:p>
    <w:p w14:paraId="34EB3413" w14:textId="77777777" w:rsidR="000C357E" w:rsidRDefault="000C357E" w:rsidP="000C357E">
      <w:pPr>
        <w:jc w:val="both"/>
      </w:pPr>
    </w:p>
    <w:p w14:paraId="3E3997A4" w14:textId="77777777" w:rsidR="000C357E" w:rsidRDefault="000C357E" w:rsidP="000C357E">
      <w:pPr>
        <w:jc w:val="both"/>
      </w:pPr>
      <w:r>
        <w:t>8.6</w:t>
      </w:r>
    </w:p>
    <w:p w14:paraId="427B4725" w14:textId="77777777" w:rsidR="000C357E" w:rsidRDefault="000C357E" w:rsidP="000C357E">
      <w:pPr>
        <w:jc w:val="both"/>
      </w:pPr>
    </w:p>
    <w:p w14:paraId="0E6524BF" w14:textId="77777777" w:rsidR="000C357E" w:rsidRDefault="000C357E" w:rsidP="000C357E">
      <w:pPr>
        <w:jc w:val="both"/>
      </w:pPr>
      <w:r>
        <w:t>Inspección visual y control dimensional por muestreo</w:t>
      </w:r>
    </w:p>
    <w:p w14:paraId="593F5FBE" w14:textId="77777777" w:rsidR="000C357E" w:rsidRDefault="000C357E" w:rsidP="000C357E">
      <w:pPr>
        <w:jc w:val="both"/>
      </w:pPr>
    </w:p>
    <w:p w14:paraId="6F48EA3E" w14:textId="77777777" w:rsidR="000C357E" w:rsidRDefault="000C357E" w:rsidP="000C357E">
      <w:pPr>
        <w:jc w:val="both"/>
      </w:pPr>
      <w:r>
        <w:t>Señalamientos de información</w:t>
      </w:r>
    </w:p>
    <w:p w14:paraId="5B4F2DC7" w14:textId="77777777" w:rsidR="000C357E" w:rsidRDefault="000C357E" w:rsidP="000C357E">
      <w:pPr>
        <w:jc w:val="both"/>
      </w:pPr>
    </w:p>
    <w:p w14:paraId="079C22CF" w14:textId="77777777" w:rsidR="000C357E" w:rsidRDefault="000C357E" w:rsidP="000C357E">
      <w:pPr>
        <w:jc w:val="both"/>
      </w:pPr>
      <w:r>
        <w:t>8.1</w:t>
      </w:r>
    </w:p>
    <w:p w14:paraId="0BF007D0" w14:textId="77777777" w:rsidR="000C357E" w:rsidRDefault="000C357E" w:rsidP="000C357E">
      <w:pPr>
        <w:jc w:val="both"/>
      </w:pPr>
    </w:p>
    <w:p w14:paraId="12687B46" w14:textId="77777777" w:rsidR="000C357E" w:rsidRDefault="000C357E" w:rsidP="000C357E">
      <w:pPr>
        <w:jc w:val="both"/>
      </w:pPr>
      <w:r>
        <w:t>Inspección visual</w:t>
      </w:r>
    </w:p>
    <w:p w14:paraId="4D4DF58F" w14:textId="77777777" w:rsidR="000C357E" w:rsidRDefault="000C357E" w:rsidP="000C357E">
      <w:pPr>
        <w:jc w:val="both"/>
      </w:pPr>
    </w:p>
    <w:p w14:paraId="42D25394" w14:textId="77777777" w:rsidR="000C357E" w:rsidRDefault="000C357E" w:rsidP="000C357E">
      <w:pPr>
        <w:jc w:val="both"/>
      </w:pPr>
      <w:r>
        <w:t>7.2</w:t>
      </w:r>
    </w:p>
    <w:p w14:paraId="19DD2C6F" w14:textId="77777777" w:rsidR="000C357E" w:rsidRDefault="000C357E" w:rsidP="000C357E">
      <w:pPr>
        <w:jc w:val="both"/>
      </w:pPr>
    </w:p>
    <w:p w14:paraId="54FE65BB" w14:textId="77777777" w:rsidR="000C357E" w:rsidRDefault="000C357E" w:rsidP="000C357E">
      <w:pPr>
        <w:jc w:val="both"/>
      </w:pPr>
      <w:r>
        <w:t>Inspección visual</w:t>
      </w:r>
    </w:p>
    <w:p w14:paraId="3E9194BF" w14:textId="77777777" w:rsidR="000C357E" w:rsidRDefault="000C357E" w:rsidP="000C357E">
      <w:pPr>
        <w:jc w:val="both"/>
      </w:pPr>
    </w:p>
    <w:p w14:paraId="720426BF" w14:textId="77777777" w:rsidR="000C357E" w:rsidRDefault="000C357E" w:rsidP="000C357E">
      <w:pPr>
        <w:jc w:val="both"/>
      </w:pPr>
      <w:r>
        <w:t>8.2.3</w:t>
      </w:r>
    </w:p>
    <w:p w14:paraId="244F528B" w14:textId="77777777" w:rsidR="000C357E" w:rsidRDefault="000C357E" w:rsidP="000C357E">
      <w:pPr>
        <w:jc w:val="both"/>
      </w:pPr>
    </w:p>
    <w:p w14:paraId="121E5A5E" w14:textId="77777777" w:rsidR="000C357E" w:rsidRDefault="000C357E" w:rsidP="000C357E">
      <w:pPr>
        <w:jc w:val="both"/>
      </w:pPr>
      <w:r>
        <w:t>Inspección visual y control dimensional por muestreo</w:t>
      </w:r>
    </w:p>
    <w:p w14:paraId="317D80A5" w14:textId="77777777" w:rsidR="000C357E" w:rsidRDefault="000C357E" w:rsidP="000C357E">
      <w:pPr>
        <w:jc w:val="both"/>
      </w:pPr>
    </w:p>
    <w:p w14:paraId="36BD1222" w14:textId="77777777" w:rsidR="000C357E" w:rsidRDefault="000C357E" w:rsidP="000C357E">
      <w:pPr>
        <w:jc w:val="both"/>
      </w:pPr>
      <w:r>
        <w:t>8.2.2 y apéndice D</w:t>
      </w:r>
    </w:p>
    <w:p w14:paraId="0E6D742D" w14:textId="77777777" w:rsidR="000C357E" w:rsidRDefault="000C357E" w:rsidP="000C357E">
      <w:pPr>
        <w:jc w:val="both"/>
      </w:pPr>
    </w:p>
    <w:p w14:paraId="180EA350" w14:textId="77777777" w:rsidR="000C357E" w:rsidRDefault="000C357E" w:rsidP="000C357E">
      <w:pPr>
        <w:jc w:val="both"/>
      </w:pPr>
      <w:r>
        <w:t>Inspección visual y dimensional</w:t>
      </w:r>
    </w:p>
    <w:p w14:paraId="049BFA0D" w14:textId="77777777" w:rsidR="000C357E" w:rsidRDefault="000C357E" w:rsidP="000C357E">
      <w:pPr>
        <w:jc w:val="both"/>
      </w:pPr>
    </w:p>
    <w:p w14:paraId="6ED46ADC" w14:textId="77777777" w:rsidR="000C357E" w:rsidRDefault="000C357E" w:rsidP="000C357E">
      <w:pPr>
        <w:jc w:val="both"/>
      </w:pPr>
      <w:r>
        <w:t>8.5.3, 8.5.1</w:t>
      </w:r>
    </w:p>
    <w:p w14:paraId="66146538" w14:textId="77777777" w:rsidR="000C357E" w:rsidRDefault="000C357E" w:rsidP="000C357E">
      <w:pPr>
        <w:jc w:val="both"/>
      </w:pPr>
    </w:p>
    <w:p w14:paraId="377BF361" w14:textId="77777777" w:rsidR="000C357E" w:rsidRDefault="000C357E" w:rsidP="000C357E">
      <w:pPr>
        <w:jc w:val="both"/>
      </w:pPr>
      <w:r>
        <w:t>Inspección visual dimensional</w:t>
      </w:r>
    </w:p>
    <w:p w14:paraId="2934A881" w14:textId="77777777" w:rsidR="000C357E" w:rsidRDefault="000C357E" w:rsidP="000C357E">
      <w:pPr>
        <w:jc w:val="both"/>
      </w:pPr>
    </w:p>
    <w:p w14:paraId="643135A7" w14:textId="77777777" w:rsidR="000C357E" w:rsidRDefault="000C357E" w:rsidP="000C357E">
      <w:pPr>
        <w:jc w:val="both"/>
      </w:pPr>
      <w:r>
        <w:t>8.3.1</w:t>
      </w:r>
    </w:p>
    <w:p w14:paraId="4EE42ADF" w14:textId="77777777" w:rsidR="000C357E" w:rsidRDefault="000C357E" w:rsidP="000C357E">
      <w:pPr>
        <w:jc w:val="both"/>
      </w:pPr>
    </w:p>
    <w:p w14:paraId="224D99BC" w14:textId="77777777" w:rsidR="000C357E" w:rsidRDefault="000C357E" w:rsidP="000C357E">
      <w:pPr>
        <w:jc w:val="both"/>
      </w:pPr>
      <w:r>
        <w:t>Inspección visual</w:t>
      </w:r>
    </w:p>
    <w:p w14:paraId="160F8A48" w14:textId="77777777" w:rsidR="000C357E" w:rsidRDefault="000C357E" w:rsidP="000C357E">
      <w:pPr>
        <w:jc w:val="both"/>
      </w:pPr>
    </w:p>
    <w:p w14:paraId="6D389C7C" w14:textId="77777777" w:rsidR="000C357E" w:rsidRDefault="000C357E" w:rsidP="000C357E">
      <w:pPr>
        <w:jc w:val="both"/>
      </w:pPr>
      <w:r>
        <w:lastRenderedPageBreak/>
        <w:t>8.3.2</w:t>
      </w:r>
    </w:p>
    <w:p w14:paraId="2FD820F5" w14:textId="77777777" w:rsidR="000C357E" w:rsidRDefault="000C357E" w:rsidP="000C357E">
      <w:pPr>
        <w:jc w:val="both"/>
      </w:pPr>
    </w:p>
    <w:p w14:paraId="11751DAA" w14:textId="77777777" w:rsidR="000C357E" w:rsidRDefault="000C357E" w:rsidP="000C357E">
      <w:pPr>
        <w:jc w:val="both"/>
      </w:pPr>
      <w:r>
        <w:t>Inspección visual y dimensional.</w:t>
      </w:r>
    </w:p>
    <w:p w14:paraId="54FFC13F" w14:textId="77777777" w:rsidR="000C357E" w:rsidRDefault="000C357E" w:rsidP="000C357E">
      <w:pPr>
        <w:jc w:val="both"/>
      </w:pPr>
    </w:p>
    <w:p w14:paraId="72A57A74" w14:textId="77777777" w:rsidR="000C357E" w:rsidRDefault="000C357E" w:rsidP="000C357E">
      <w:pPr>
        <w:jc w:val="both"/>
      </w:pPr>
      <w:r>
        <w:t>8.4</w:t>
      </w:r>
    </w:p>
    <w:p w14:paraId="5157BBE9" w14:textId="77777777" w:rsidR="000C357E" w:rsidRDefault="000C357E" w:rsidP="000C357E">
      <w:pPr>
        <w:jc w:val="both"/>
      </w:pPr>
    </w:p>
    <w:p w14:paraId="2DD0B895" w14:textId="77777777" w:rsidR="000C357E" w:rsidRDefault="000C357E" w:rsidP="000C357E">
      <w:pPr>
        <w:jc w:val="both"/>
      </w:pPr>
      <w:r>
        <w:t>8.2.1</w:t>
      </w:r>
    </w:p>
    <w:p w14:paraId="3B45E4ED" w14:textId="77777777" w:rsidR="000C357E" w:rsidRDefault="000C357E" w:rsidP="000C357E">
      <w:pPr>
        <w:jc w:val="both"/>
      </w:pPr>
    </w:p>
    <w:p w14:paraId="036C25CD" w14:textId="77777777" w:rsidR="000C357E" w:rsidRDefault="000C357E" w:rsidP="000C357E">
      <w:pPr>
        <w:jc w:val="both"/>
      </w:pPr>
      <w:r>
        <w:t>8.6</w:t>
      </w:r>
    </w:p>
    <w:p w14:paraId="66F2EACF" w14:textId="77777777" w:rsidR="000C357E" w:rsidRDefault="000C357E" w:rsidP="000C357E">
      <w:pPr>
        <w:jc w:val="both"/>
      </w:pPr>
    </w:p>
    <w:p w14:paraId="1026F007" w14:textId="77777777" w:rsidR="000C357E" w:rsidRDefault="000C357E" w:rsidP="000C357E">
      <w:pPr>
        <w:jc w:val="both"/>
      </w:pPr>
      <w:r>
        <w:t>Inspección visual y control dimensional por muestreo</w:t>
      </w:r>
    </w:p>
    <w:p w14:paraId="40D2F471" w14:textId="77777777" w:rsidR="000C357E" w:rsidRDefault="000C357E" w:rsidP="000C357E">
      <w:pPr>
        <w:jc w:val="both"/>
      </w:pPr>
    </w:p>
    <w:p w14:paraId="77F859DB" w14:textId="77777777" w:rsidR="000C357E" w:rsidRDefault="000C357E" w:rsidP="000C357E">
      <w:pPr>
        <w:jc w:val="both"/>
      </w:pPr>
      <w:r>
        <w:t xml:space="preserve"> </w:t>
      </w:r>
    </w:p>
    <w:p w14:paraId="0D9C195A" w14:textId="77777777" w:rsidR="000C357E" w:rsidRDefault="000C357E" w:rsidP="000C357E">
      <w:pPr>
        <w:jc w:val="both"/>
      </w:pPr>
    </w:p>
    <w:p w14:paraId="38854FA9" w14:textId="77777777" w:rsidR="000C357E" w:rsidRDefault="000C357E" w:rsidP="000C357E">
      <w:pPr>
        <w:jc w:val="both"/>
      </w:pPr>
      <w:r>
        <w:t>11.2.3.2 Apartado 8.6.</w:t>
      </w:r>
    </w:p>
    <w:p w14:paraId="6D4DE88C" w14:textId="77777777" w:rsidR="000C357E" w:rsidRDefault="000C357E" w:rsidP="000C357E">
      <w:pPr>
        <w:jc w:val="both"/>
      </w:pPr>
    </w:p>
    <w:p w14:paraId="60DF411D" w14:textId="77777777" w:rsidR="000C357E" w:rsidRDefault="000C357E" w:rsidP="000C357E">
      <w:pPr>
        <w:jc w:val="both"/>
      </w:pPr>
      <w:r>
        <w:t>Este apartado se podrá verificar con el informe de evaluación que contemple las mediciones de iluminación en las señales. Si no se cuenta con este informe, se verificará que los niveles de iluminación en las señales sean los establecidos en esta Norma, apoyándose para tal efecto en lo dispuesto por la Norma Oficial Mexicana NOM-025-STPS-1999, Condiciones de iluminación en los centros de trabajo, y se documentará esta actuación. Para la selección de muestras aplicará la tabla 8 del presente procedimiento de evaluación de la conformidad.</w:t>
      </w:r>
    </w:p>
    <w:p w14:paraId="6FD1D1EB" w14:textId="77777777" w:rsidR="000C357E" w:rsidRDefault="000C357E" w:rsidP="000C357E">
      <w:pPr>
        <w:jc w:val="both"/>
      </w:pPr>
    </w:p>
    <w:p w14:paraId="5F6F2326" w14:textId="77777777" w:rsidR="000C357E" w:rsidRDefault="000C357E" w:rsidP="000C357E">
      <w:pPr>
        <w:jc w:val="both"/>
      </w:pPr>
      <w:r>
        <w:t>11.2.3.3 Apartado 8.7.</w:t>
      </w:r>
    </w:p>
    <w:p w14:paraId="45A44F88" w14:textId="77777777" w:rsidR="000C357E" w:rsidRDefault="000C357E" w:rsidP="000C357E">
      <w:pPr>
        <w:jc w:val="both"/>
      </w:pPr>
    </w:p>
    <w:p w14:paraId="4B8BEF5E" w14:textId="77777777" w:rsidR="000C357E" w:rsidRDefault="000C357E" w:rsidP="000C357E">
      <w:pPr>
        <w:jc w:val="both"/>
      </w:pPr>
      <w:r>
        <w:t>Cuando se detecte que existen fuentes generadoras o emisoras de radiaciones ionizantes, se verificará que la señal cumpla con las características establecidas en el apéndice E de la presente Norma.</w:t>
      </w:r>
    </w:p>
    <w:p w14:paraId="526AD69E" w14:textId="77777777" w:rsidR="000C357E" w:rsidRDefault="000C357E" w:rsidP="000C357E">
      <w:pPr>
        <w:jc w:val="both"/>
      </w:pPr>
    </w:p>
    <w:p w14:paraId="67B853B2" w14:textId="77777777" w:rsidR="000C357E" w:rsidRDefault="000C357E" w:rsidP="000C357E">
      <w:pPr>
        <w:jc w:val="both"/>
      </w:pPr>
      <w:r>
        <w:t>11.2.4 Capítulo 9, Identificación de riesgos por fluidos conducidos en tuberías.</w:t>
      </w:r>
    </w:p>
    <w:p w14:paraId="256FCDE0" w14:textId="77777777" w:rsidR="000C357E" w:rsidRDefault="000C357E" w:rsidP="000C357E">
      <w:pPr>
        <w:jc w:val="both"/>
      </w:pPr>
    </w:p>
    <w:p w14:paraId="4D39C7AA" w14:textId="77777777" w:rsidR="000C357E" w:rsidRDefault="000C357E" w:rsidP="000C357E">
      <w:pPr>
        <w:jc w:val="both"/>
      </w:pPr>
      <w:r>
        <w:lastRenderedPageBreak/>
        <w:t>11.2.4.1 Apartado 9.1.</w:t>
      </w:r>
    </w:p>
    <w:p w14:paraId="3CADB4ED" w14:textId="77777777" w:rsidR="000C357E" w:rsidRDefault="000C357E" w:rsidP="000C357E">
      <w:pPr>
        <w:jc w:val="both"/>
      </w:pPr>
    </w:p>
    <w:p w14:paraId="6F02BEB6" w14:textId="77777777" w:rsidR="000C357E" w:rsidRDefault="000C357E" w:rsidP="000C357E">
      <w:pPr>
        <w:jc w:val="both"/>
      </w:pPr>
      <w:r>
        <w:t>Se verificará el cumplimiento del contenido de la tabla 10, apoyándose en las hojas de datos de seguridad de los fluidos. Cuando se requiera aplicar muestreo, se usará la tabla 8 sobre muestreo de señales de seguridad e higiene.</w:t>
      </w:r>
    </w:p>
    <w:p w14:paraId="575B4B6B" w14:textId="77777777" w:rsidR="000C357E" w:rsidRDefault="000C357E" w:rsidP="000C357E">
      <w:pPr>
        <w:jc w:val="both"/>
      </w:pPr>
    </w:p>
    <w:p w14:paraId="64693916" w14:textId="77777777" w:rsidR="000C357E" w:rsidRDefault="000C357E" w:rsidP="000C357E">
      <w:pPr>
        <w:jc w:val="both"/>
      </w:pPr>
      <w:r>
        <w:t>Tabla 10.- Identificación de riesgos por fluidos conducidos en tuberías</w:t>
      </w:r>
    </w:p>
    <w:p w14:paraId="33BFEC71" w14:textId="77777777" w:rsidR="000C357E" w:rsidRDefault="000C357E" w:rsidP="000C357E">
      <w:pPr>
        <w:jc w:val="both"/>
      </w:pPr>
    </w:p>
    <w:p w14:paraId="64DE70A8" w14:textId="77777777" w:rsidR="000C357E" w:rsidRDefault="000C357E" w:rsidP="000C357E">
      <w:pPr>
        <w:jc w:val="both"/>
      </w:pPr>
      <w:r>
        <w:t>Identificación de tuberías</w:t>
      </w:r>
    </w:p>
    <w:p w14:paraId="4494D36B" w14:textId="77777777" w:rsidR="000C357E" w:rsidRDefault="000C357E" w:rsidP="000C357E">
      <w:pPr>
        <w:jc w:val="both"/>
      </w:pPr>
    </w:p>
    <w:p w14:paraId="1C7F896A" w14:textId="77777777" w:rsidR="000C357E" w:rsidRDefault="000C357E" w:rsidP="000C357E">
      <w:pPr>
        <w:jc w:val="both"/>
      </w:pPr>
      <w:r>
        <w:t>Color de seguridad</w:t>
      </w:r>
    </w:p>
    <w:p w14:paraId="63C75D4E" w14:textId="77777777" w:rsidR="000C357E" w:rsidRDefault="000C357E" w:rsidP="000C357E">
      <w:pPr>
        <w:jc w:val="both"/>
      </w:pPr>
    </w:p>
    <w:p w14:paraId="72536335" w14:textId="77777777" w:rsidR="000C357E" w:rsidRDefault="000C357E" w:rsidP="000C357E">
      <w:pPr>
        <w:jc w:val="both"/>
      </w:pPr>
      <w:r>
        <w:t>Verificación mediante</w:t>
      </w:r>
    </w:p>
    <w:p w14:paraId="0411DB59" w14:textId="77777777" w:rsidR="000C357E" w:rsidRDefault="000C357E" w:rsidP="000C357E">
      <w:pPr>
        <w:jc w:val="both"/>
      </w:pPr>
    </w:p>
    <w:p w14:paraId="3C1898CF" w14:textId="77777777" w:rsidR="000C357E" w:rsidRDefault="000C357E" w:rsidP="000C357E">
      <w:pPr>
        <w:jc w:val="both"/>
      </w:pPr>
      <w:r>
        <w:t>Información complementaria</w:t>
      </w:r>
    </w:p>
    <w:p w14:paraId="16AB0EE0" w14:textId="77777777" w:rsidR="000C357E" w:rsidRDefault="000C357E" w:rsidP="000C357E">
      <w:pPr>
        <w:jc w:val="both"/>
      </w:pPr>
    </w:p>
    <w:p w14:paraId="3B665A67" w14:textId="77777777" w:rsidR="000C357E" w:rsidRDefault="000C357E" w:rsidP="000C357E">
      <w:pPr>
        <w:jc w:val="both"/>
      </w:pPr>
      <w:r>
        <w:t>Verificación mediante</w:t>
      </w:r>
    </w:p>
    <w:p w14:paraId="60A6EFA4" w14:textId="77777777" w:rsidR="000C357E" w:rsidRDefault="000C357E" w:rsidP="000C357E">
      <w:pPr>
        <w:jc w:val="both"/>
      </w:pPr>
    </w:p>
    <w:p w14:paraId="7F4458B1" w14:textId="77777777" w:rsidR="000C357E" w:rsidRDefault="000C357E" w:rsidP="000C357E">
      <w:pPr>
        <w:jc w:val="both"/>
      </w:pPr>
      <w:r>
        <w:t>Indicación dirección de flujo</w:t>
      </w:r>
    </w:p>
    <w:p w14:paraId="7C0B70A3" w14:textId="77777777" w:rsidR="000C357E" w:rsidRDefault="000C357E" w:rsidP="000C357E">
      <w:pPr>
        <w:jc w:val="both"/>
      </w:pPr>
    </w:p>
    <w:p w14:paraId="5DED249C" w14:textId="77777777" w:rsidR="000C357E" w:rsidRDefault="000C357E" w:rsidP="000C357E">
      <w:pPr>
        <w:jc w:val="both"/>
      </w:pPr>
      <w:r>
        <w:t>Verificación mediante</w:t>
      </w:r>
    </w:p>
    <w:p w14:paraId="6DA25733" w14:textId="77777777" w:rsidR="000C357E" w:rsidRDefault="000C357E" w:rsidP="000C357E">
      <w:pPr>
        <w:jc w:val="both"/>
      </w:pPr>
    </w:p>
    <w:p w14:paraId="07F83A43" w14:textId="77777777" w:rsidR="000C357E" w:rsidRDefault="000C357E" w:rsidP="000C357E">
      <w:pPr>
        <w:jc w:val="both"/>
      </w:pPr>
      <w:r>
        <w:t>Toda la tubería</w:t>
      </w:r>
    </w:p>
    <w:p w14:paraId="58DFE432" w14:textId="77777777" w:rsidR="000C357E" w:rsidRDefault="000C357E" w:rsidP="000C357E">
      <w:pPr>
        <w:jc w:val="both"/>
      </w:pPr>
    </w:p>
    <w:p w14:paraId="2042336C" w14:textId="77777777" w:rsidR="000C357E" w:rsidRDefault="000C357E" w:rsidP="000C357E">
      <w:pPr>
        <w:jc w:val="both"/>
      </w:pPr>
      <w:r>
        <w:t>Por bandas</w:t>
      </w:r>
    </w:p>
    <w:p w14:paraId="26BB873C" w14:textId="77777777" w:rsidR="000C357E" w:rsidRDefault="000C357E" w:rsidP="000C357E">
      <w:pPr>
        <w:jc w:val="both"/>
      </w:pPr>
    </w:p>
    <w:p w14:paraId="033FC9D7" w14:textId="77777777" w:rsidR="000C357E" w:rsidRDefault="000C357E" w:rsidP="000C357E">
      <w:pPr>
        <w:jc w:val="both"/>
      </w:pPr>
      <w:r>
        <w:t>Por etiquetas</w:t>
      </w:r>
    </w:p>
    <w:p w14:paraId="412EE3B2" w14:textId="77777777" w:rsidR="000C357E" w:rsidRDefault="000C357E" w:rsidP="000C357E">
      <w:pPr>
        <w:jc w:val="both"/>
      </w:pPr>
    </w:p>
    <w:p w14:paraId="3EE1EC0C" w14:textId="77777777" w:rsidR="000C357E" w:rsidRDefault="000C357E" w:rsidP="000C357E">
      <w:pPr>
        <w:jc w:val="both"/>
      </w:pPr>
      <w:r>
        <w:t>Contra incendio</w:t>
      </w:r>
    </w:p>
    <w:p w14:paraId="7C2964AB" w14:textId="77777777" w:rsidR="000C357E" w:rsidRDefault="000C357E" w:rsidP="000C357E">
      <w:pPr>
        <w:jc w:val="both"/>
      </w:pPr>
    </w:p>
    <w:p w14:paraId="5B07EBEE" w14:textId="77777777" w:rsidR="000C357E" w:rsidRDefault="000C357E" w:rsidP="000C357E">
      <w:pPr>
        <w:jc w:val="both"/>
      </w:pPr>
      <w:r>
        <w:lastRenderedPageBreak/>
        <w:t>9.1.1</w:t>
      </w:r>
    </w:p>
    <w:p w14:paraId="59F2F462" w14:textId="77777777" w:rsidR="000C357E" w:rsidRDefault="000C357E" w:rsidP="000C357E">
      <w:pPr>
        <w:jc w:val="both"/>
      </w:pPr>
    </w:p>
    <w:p w14:paraId="58963528" w14:textId="77777777" w:rsidR="000C357E" w:rsidRDefault="000C357E" w:rsidP="000C357E">
      <w:pPr>
        <w:jc w:val="both"/>
      </w:pPr>
      <w:r>
        <w:t>9.1.2 a)</w:t>
      </w:r>
    </w:p>
    <w:p w14:paraId="15822C68" w14:textId="77777777" w:rsidR="000C357E" w:rsidRDefault="000C357E" w:rsidP="000C357E">
      <w:pPr>
        <w:jc w:val="both"/>
      </w:pPr>
    </w:p>
    <w:p w14:paraId="3DEE4256" w14:textId="77777777" w:rsidR="000C357E" w:rsidRDefault="000C357E" w:rsidP="000C357E">
      <w:pPr>
        <w:jc w:val="both"/>
      </w:pPr>
      <w:r>
        <w:t>9.1.1</w:t>
      </w:r>
    </w:p>
    <w:p w14:paraId="7873ABB0" w14:textId="77777777" w:rsidR="000C357E" w:rsidRDefault="000C357E" w:rsidP="000C357E">
      <w:pPr>
        <w:jc w:val="both"/>
      </w:pPr>
    </w:p>
    <w:p w14:paraId="088E85F6" w14:textId="77777777" w:rsidR="000C357E" w:rsidRDefault="000C357E" w:rsidP="000C357E">
      <w:pPr>
        <w:jc w:val="both"/>
      </w:pPr>
      <w:r>
        <w:t>9.1.1</w:t>
      </w:r>
    </w:p>
    <w:p w14:paraId="5EB5EE21" w14:textId="77777777" w:rsidR="000C357E" w:rsidRDefault="000C357E" w:rsidP="000C357E">
      <w:pPr>
        <w:jc w:val="both"/>
      </w:pPr>
    </w:p>
    <w:p w14:paraId="047D57EF" w14:textId="77777777" w:rsidR="000C357E" w:rsidRDefault="000C357E" w:rsidP="000C357E">
      <w:pPr>
        <w:jc w:val="both"/>
      </w:pPr>
      <w:r>
        <w:t>Inspección visual</w:t>
      </w:r>
    </w:p>
    <w:p w14:paraId="57A32D89" w14:textId="77777777" w:rsidR="000C357E" w:rsidRDefault="000C357E" w:rsidP="000C357E">
      <w:pPr>
        <w:jc w:val="both"/>
      </w:pPr>
    </w:p>
    <w:p w14:paraId="2A16C613" w14:textId="77777777" w:rsidR="000C357E" w:rsidRDefault="000C357E" w:rsidP="000C357E">
      <w:pPr>
        <w:jc w:val="both"/>
      </w:pPr>
      <w:r>
        <w:t>9.2.1, 9.2.2, 9.2.3 y 9.2.4</w:t>
      </w:r>
    </w:p>
    <w:p w14:paraId="46B9908F" w14:textId="77777777" w:rsidR="000C357E" w:rsidRDefault="000C357E" w:rsidP="000C357E">
      <w:pPr>
        <w:jc w:val="both"/>
      </w:pPr>
    </w:p>
    <w:p w14:paraId="57EB86A1" w14:textId="77777777" w:rsidR="000C357E" w:rsidRDefault="000C357E" w:rsidP="000C357E">
      <w:pPr>
        <w:jc w:val="both"/>
      </w:pPr>
      <w:r>
        <w:t>Inspección visual y dimensional</w:t>
      </w:r>
    </w:p>
    <w:p w14:paraId="0198AFAD" w14:textId="77777777" w:rsidR="000C357E" w:rsidRDefault="000C357E" w:rsidP="000C357E">
      <w:pPr>
        <w:jc w:val="both"/>
      </w:pPr>
    </w:p>
    <w:p w14:paraId="59982383" w14:textId="77777777" w:rsidR="000C357E" w:rsidRDefault="000C357E" w:rsidP="000C357E">
      <w:pPr>
        <w:jc w:val="both"/>
      </w:pPr>
      <w:r>
        <w:t>9.3.1</w:t>
      </w:r>
    </w:p>
    <w:p w14:paraId="3C97441D" w14:textId="77777777" w:rsidR="000C357E" w:rsidRDefault="000C357E" w:rsidP="000C357E">
      <w:pPr>
        <w:jc w:val="both"/>
      </w:pPr>
    </w:p>
    <w:p w14:paraId="121CE494" w14:textId="77777777" w:rsidR="000C357E" w:rsidRDefault="000C357E" w:rsidP="000C357E">
      <w:pPr>
        <w:jc w:val="both"/>
      </w:pPr>
      <w:r>
        <w:t>Inspección visual y control dimensional por muestreo</w:t>
      </w:r>
    </w:p>
    <w:p w14:paraId="7979C5A6" w14:textId="77777777" w:rsidR="000C357E" w:rsidRDefault="000C357E" w:rsidP="000C357E">
      <w:pPr>
        <w:jc w:val="both"/>
      </w:pPr>
    </w:p>
    <w:p w14:paraId="4FA060DF" w14:textId="77777777" w:rsidR="000C357E" w:rsidRDefault="000C357E" w:rsidP="000C357E">
      <w:pPr>
        <w:jc w:val="both"/>
      </w:pPr>
      <w:r>
        <w:t xml:space="preserve"> </w:t>
      </w:r>
    </w:p>
    <w:p w14:paraId="56B136AF" w14:textId="77777777" w:rsidR="000C357E" w:rsidRDefault="000C357E" w:rsidP="000C357E">
      <w:pPr>
        <w:jc w:val="both"/>
      </w:pPr>
    </w:p>
    <w:p w14:paraId="678BB216" w14:textId="77777777" w:rsidR="000C357E" w:rsidRDefault="000C357E" w:rsidP="000C357E">
      <w:pPr>
        <w:jc w:val="both"/>
      </w:pPr>
      <w:r>
        <w:t>9.1.2 b) y tabla 5</w:t>
      </w:r>
    </w:p>
    <w:p w14:paraId="753BE003" w14:textId="77777777" w:rsidR="000C357E" w:rsidRDefault="000C357E" w:rsidP="000C357E">
      <w:pPr>
        <w:jc w:val="both"/>
      </w:pPr>
    </w:p>
    <w:p w14:paraId="150DD41F" w14:textId="77777777" w:rsidR="000C357E" w:rsidRDefault="000C357E" w:rsidP="000C357E">
      <w:pPr>
        <w:jc w:val="both"/>
      </w:pPr>
      <w:r>
        <w:t>9.1.2 c) y tabla 5</w:t>
      </w:r>
    </w:p>
    <w:p w14:paraId="4E8F54A5" w14:textId="77777777" w:rsidR="000C357E" w:rsidRDefault="000C357E" w:rsidP="000C357E">
      <w:pPr>
        <w:jc w:val="both"/>
      </w:pPr>
    </w:p>
    <w:p w14:paraId="6BAF1E4C" w14:textId="77777777" w:rsidR="000C357E" w:rsidRDefault="000C357E" w:rsidP="000C357E">
      <w:pPr>
        <w:jc w:val="both"/>
      </w:pPr>
      <w:r>
        <w:t>Inspección visual y dimensional</w:t>
      </w:r>
    </w:p>
    <w:p w14:paraId="382A3A14" w14:textId="77777777" w:rsidR="000C357E" w:rsidRDefault="000C357E" w:rsidP="000C357E">
      <w:pPr>
        <w:jc w:val="both"/>
      </w:pPr>
    </w:p>
    <w:p w14:paraId="4702DD78" w14:textId="77777777" w:rsidR="000C357E" w:rsidRDefault="000C357E" w:rsidP="000C357E">
      <w:pPr>
        <w:jc w:val="both"/>
      </w:pPr>
      <w:r>
        <w:t>9.3.2 y 9.3.3</w:t>
      </w:r>
    </w:p>
    <w:p w14:paraId="53F71404" w14:textId="77777777" w:rsidR="000C357E" w:rsidRDefault="000C357E" w:rsidP="000C357E">
      <w:pPr>
        <w:jc w:val="both"/>
      </w:pPr>
    </w:p>
    <w:p w14:paraId="48C7CBF9" w14:textId="77777777" w:rsidR="000C357E" w:rsidRDefault="000C357E" w:rsidP="000C357E">
      <w:pPr>
        <w:jc w:val="both"/>
      </w:pPr>
      <w:r>
        <w:t>Inspección visual</w:t>
      </w:r>
    </w:p>
    <w:p w14:paraId="33E8E63A" w14:textId="77777777" w:rsidR="000C357E" w:rsidRDefault="000C357E" w:rsidP="000C357E">
      <w:pPr>
        <w:jc w:val="both"/>
      </w:pPr>
    </w:p>
    <w:p w14:paraId="08D4FF96" w14:textId="77777777" w:rsidR="000C357E" w:rsidRDefault="000C357E" w:rsidP="000C357E">
      <w:pPr>
        <w:jc w:val="both"/>
      </w:pPr>
      <w:r>
        <w:t>Fluidos peligrosos</w:t>
      </w:r>
    </w:p>
    <w:p w14:paraId="6E5DE007" w14:textId="77777777" w:rsidR="000C357E" w:rsidRDefault="000C357E" w:rsidP="000C357E">
      <w:pPr>
        <w:jc w:val="both"/>
      </w:pPr>
    </w:p>
    <w:p w14:paraId="226851C6" w14:textId="77777777" w:rsidR="000C357E" w:rsidRDefault="000C357E" w:rsidP="000C357E">
      <w:pPr>
        <w:jc w:val="both"/>
      </w:pPr>
      <w:r>
        <w:t>9.1.1</w:t>
      </w:r>
    </w:p>
    <w:p w14:paraId="1715DBB2" w14:textId="77777777" w:rsidR="000C357E" w:rsidRDefault="000C357E" w:rsidP="000C357E">
      <w:pPr>
        <w:jc w:val="both"/>
      </w:pPr>
    </w:p>
    <w:p w14:paraId="3C99E912" w14:textId="77777777" w:rsidR="000C357E" w:rsidRDefault="000C357E" w:rsidP="000C357E">
      <w:pPr>
        <w:jc w:val="both"/>
      </w:pPr>
      <w:r>
        <w:t>9.1.2 a)</w:t>
      </w:r>
    </w:p>
    <w:p w14:paraId="778F3439" w14:textId="77777777" w:rsidR="000C357E" w:rsidRDefault="000C357E" w:rsidP="000C357E">
      <w:pPr>
        <w:jc w:val="both"/>
      </w:pPr>
    </w:p>
    <w:p w14:paraId="4BD362FF" w14:textId="77777777" w:rsidR="000C357E" w:rsidRDefault="000C357E" w:rsidP="000C357E">
      <w:pPr>
        <w:jc w:val="both"/>
      </w:pPr>
      <w:r>
        <w:t>9.1.1</w:t>
      </w:r>
    </w:p>
    <w:p w14:paraId="0789A6E2" w14:textId="77777777" w:rsidR="000C357E" w:rsidRDefault="000C357E" w:rsidP="000C357E">
      <w:pPr>
        <w:jc w:val="both"/>
      </w:pPr>
    </w:p>
    <w:p w14:paraId="46D3E233" w14:textId="77777777" w:rsidR="000C357E" w:rsidRDefault="000C357E" w:rsidP="000C357E">
      <w:pPr>
        <w:jc w:val="both"/>
      </w:pPr>
      <w:r>
        <w:t>9.1.1</w:t>
      </w:r>
    </w:p>
    <w:p w14:paraId="49999DE9" w14:textId="77777777" w:rsidR="000C357E" w:rsidRDefault="000C357E" w:rsidP="000C357E">
      <w:pPr>
        <w:jc w:val="both"/>
      </w:pPr>
    </w:p>
    <w:p w14:paraId="254BD641" w14:textId="77777777" w:rsidR="000C357E" w:rsidRDefault="000C357E" w:rsidP="000C357E">
      <w:pPr>
        <w:jc w:val="both"/>
      </w:pPr>
      <w:r>
        <w:t>Inspección visual</w:t>
      </w:r>
    </w:p>
    <w:p w14:paraId="69673096" w14:textId="77777777" w:rsidR="000C357E" w:rsidRDefault="000C357E" w:rsidP="000C357E">
      <w:pPr>
        <w:jc w:val="both"/>
      </w:pPr>
    </w:p>
    <w:p w14:paraId="36BFD471" w14:textId="77777777" w:rsidR="000C357E" w:rsidRDefault="000C357E" w:rsidP="000C357E">
      <w:pPr>
        <w:jc w:val="both"/>
      </w:pPr>
      <w:r>
        <w:t>9.2.1, 9.2.2, 9.2.3, 9.2.4 y 9.2.8</w:t>
      </w:r>
    </w:p>
    <w:p w14:paraId="7845C6BE" w14:textId="77777777" w:rsidR="000C357E" w:rsidRDefault="000C357E" w:rsidP="000C357E">
      <w:pPr>
        <w:jc w:val="both"/>
      </w:pPr>
    </w:p>
    <w:p w14:paraId="27E6631B" w14:textId="77777777" w:rsidR="000C357E" w:rsidRDefault="000C357E" w:rsidP="000C357E">
      <w:pPr>
        <w:jc w:val="both"/>
      </w:pPr>
      <w:r>
        <w:t>Inspección visual y dimensional</w:t>
      </w:r>
    </w:p>
    <w:p w14:paraId="4C74D4DB" w14:textId="77777777" w:rsidR="000C357E" w:rsidRDefault="000C357E" w:rsidP="000C357E">
      <w:pPr>
        <w:jc w:val="both"/>
      </w:pPr>
    </w:p>
    <w:p w14:paraId="3916AB6D" w14:textId="77777777" w:rsidR="000C357E" w:rsidRDefault="000C357E" w:rsidP="000C357E">
      <w:pPr>
        <w:jc w:val="both"/>
      </w:pPr>
      <w:r>
        <w:t>9.3.1</w:t>
      </w:r>
    </w:p>
    <w:p w14:paraId="35BB5495" w14:textId="77777777" w:rsidR="000C357E" w:rsidRDefault="000C357E" w:rsidP="000C357E">
      <w:pPr>
        <w:jc w:val="both"/>
      </w:pPr>
    </w:p>
    <w:p w14:paraId="6EA8A5C1" w14:textId="77777777" w:rsidR="000C357E" w:rsidRDefault="000C357E" w:rsidP="000C357E">
      <w:pPr>
        <w:jc w:val="both"/>
      </w:pPr>
      <w:r>
        <w:t>Inspección visual y control dimensional por muestreo</w:t>
      </w:r>
    </w:p>
    <w:p w14:paraId="56EBBDD8" w14:textId="77777777" w:rsidR="000C357E" w:rsidRDefault="000C357E" w:rsidP="000C357E">
      <w:pPr>
        <w:jc w:val="both"/>
      </w:pPr>
    </w:p>
    <w:p w14:paraId="2CDEF47E" w14:textId="77777777" w:rsidR="000C357E" w:rsidRDefault="000C357E" w:rsidP="000C357E">
      <w:pPr>
        <w:jc w:val="both"/>
      </w:pPr>
      <w:r>
        <w:t xml:space="preserve"> </w:t>
      </w:r>
    </w:p>
    <w:p w14:paraId="00564445" w14:textId="77777777" w:rsidR="000C357E" w:rsidRDefault="000C357E" w:rsidP="000C357E">
      <w:pPr>
        <w:jc w:val="both"/>
      </w:pPr>
    </w:p>
    <w:p w14:paraId="0885AAEA" w14:textId="77777777" w:rsidR="000C357E" w:rsidRDefault="000C357E" w:rsidP="000C357E">
      <w:pPr>
        <w:jc w:val="both"/>
      </w:pPr>
      <w:r>
        <w:t>9.1.2 b) y tabla 5</w:t>
      </w:r>
    </w:p>
    <w:p w14:paraId="0AFA8E0E" w14:textId="77777777" w:rsidR="000C357E" w:rsidRDefault="000C357E" w:rsidP="000C357E">
      <w:pPr>
        <w:jc w:val="both"/>
      </w:pPr>
    </w:p>
    <w:p w14:paraId="49287609" w14:textId="77777777" w:rsidR="000C357E" w:rsidRDefault="000C357E" w:rsidP="000C357E">
      <w:pPr>
        <w:jc w:val="both"/>
      </w:pPr>
      <w:r>
        <w:t>9.1.3</w:t>
      </w:r>
    </w:p>
    <w:p w14:paraId="30450261" w14:textId="77777777" w:rsidR="000C357E" w:rsidRDefault="000C357E" w:rsidP="000C357E">
      <w:pPr>
        <w:jc w:val="both"/>
      </w:pPr>
    </w:p>
    <w:p w14:paraId="6278FE48" w14:textId="77777777" w:rsidR="000C357E" w:rsidRDefault="000C357E" w:rsidP="000C357E">
      <w:pPr>
        <w:jc w:val="both"/>
      </w:pPr>
      <w:r>
        <w:t>9.1.4</w:t>
      </w:r>
    </w:p>
    <w:p w14:paraId="56BFEF17" w14:textId="77777777" w:rsidR="000C357E" w:rsidRDefault="000C357E" w:rsidP="000C357E">
      <w:pPr>
        <w:jc w:val="both"/>
      </w:pPr>
    </w:p>
    <w:p w14:paraId="1C442484" w14:textId="77777777" w:rsidR="000C357E" w:rsidRDefault="000C357E" w:rsidP="000C357E">
      <w:pPr>
        <w:jc w:val="both"/>
      </w:pPr>
      <w:r>
        <w:lastRenderedPageBreak/>
        <w:t>9.1.2 c) y tabla 5</w:t>
      </w:r>
    </w:p>
    <w:p w14:paraId="7D39A9A6" w14:textId="77777777" w:rsidR="000C357E" w:rsidRDefault="000C357E" w:rsidP="000C357E">
      <w:pPr>
        <w:jc w:val="both"/>
      </w:pPr>
    </w:p>
    <w:p w14:paraId="282E535F" w14:textId="77777777" w:rsidR="000C357E" w:rsidRDefault="000C357E" w:rsidP="000C357E">
      <w:pPr>
        <w:jc w:val="both"/>
      </w:pPr>
      <w:r>
        <w:t>Inspección visual y dimensional</w:t>
      </w:r>
    </w:p>
    <w:p w14:paraId="144125FA" w14:textId="77777777" w:rsidR="000C357E" w:rsidRDefault="000C357E" w:rsidP="000C357E">
      <w:pPr>
        <w:jc w:val="both"/>
      </w:pPr>
    </w:p>
    <w:p w14:paraId="225A9FB8" w14:textId="77777777" w:rsidR="000C357E" w:rsidRDefault="000C357E" w:rsidP="000C357E">
      <w:pPr>
        <w:jc w:val="both"/>
      </w:pPr>
      <w:r>
        <w:t>9.2.5, 9.2.6 y 9.2.7</w:t>
      </w:r>
    </w:p>
    <w:p w14:paraId="09AE1CA8" w14:textId="77777777" w:rsidR="000C357E" w:rsidRDefault="000C357E" w:rsidP="000C357E">
      <w:pPr>
        <w:jc w:val="both"/>
      </w:pPr>
    </w:p>
    <w:p w14:paraId="778DFF17" w14:textId="77777777" w:rsidR="000C357E" w:rsidRDefault="000C357E" w:rsidP="000C357E">
      <w:pPr>
        <w:jc w:val="both"/>
      </w:pPr>
      <w:r>
        <w:t>Inspección visual</w:t>
      </w:r>
    </w:p>
    <w:p w14:paraId="1D80200D" w14:textId="77777777" w:rsidR="000C357E" w:rsidRDefault="000C357E" w:rsidP="000C357E">
      <w:pPr>
        <w:jc w:val="both"/>
      </w:pPr>
    </w:p>
    <w:p w14:paraId="575A4E97" w14:textId="77777777" w:rsidR="000C357E" w:rsidRDefault="000C357E" w:rsidP="000C357E">
      <w:pPr>
        <w:jc w:val="both"/>
      </w:pPr>
      <w:r>
        <w:t>9.3.2 y 9.3.3</w:t>
      </w:r>
    </w:p>
    <w:p w14:paraId="3E85D5B7" w14:textId="77777777" w:rsidR="000C357E" w:rsidRDefault="000C357E" w:rsidP="000C357E">
      <w:pPr>
        <w:jc w:val="both"/>
      </w:pPr>
    </w:p>
    <w:p w14:paraId="2F64A5AC" w14:textId="77777777" w:rsidR="000C357E" w:rsidRDefault="000C357E" w:rsidP="000C357E">
      <w:pPr>
        <w:jc w:val="both"/>
      </w:pPr>
      <w:r>
        <w:t>Inspección visual</w:t>
      </w:r>
    </w:p>
    <w:p w14:paraId="4334894E" w14:textId="77777777" w:rsidR="000C357E" w:rsidRDefault="000C357E" w:rsidP="000C357E">
      <w:pPr>
        <w:jc w:val="both"/>
      </w:pPr>
    </w:p>
    <w:p w14:paraId="51845CA9" w14:textId="77777777" w:rsidR="000C357E" w:rsidRDefault="000C357E" w:rsidP="000C357E">
      <w:pPr>
        <w:jc w:val="both"/>
      </w:pPr>
      <w:r>
        <w:t>Fluidos no peligrosos</w:t>
      </w:r>
    </w:p>
    <w:p w14:paraId="5DE3ABBD" w14:textId="77777777" w:rsidR="000C357E" w:rsidRDefault="000C357E" w:rsidP="000C357E">
      <w:pPr>
        <w:jc w:val="both"/>
      </w:pPr>
    </w:p>
    <w:p w14:paraId="02406488" w14:textId="77777777" w:rsidR="000C357E" w:rsidRDefault="000C357E" w:rsidP="000C357E">
      <w:pPr>
        <w:jc w:val="both"/>
      </w:pPr>
      <w:r>
        <w:t>9.1.1</w:t>
      </w:r>
    </w:p>
    <w:p w14:paraId="7B5D53F9" w14:textId="77777777" w:rsidR="000C357E" w:rsidRDefault="000C357E" w:rsidP="000C357E">
      <w:pPr>
        <w:jc w:val="both"/>
      </w:pPr>
    </w:p>
    <w:p w14:paraId="466B7BDC" w14:textId="77777777" w:rsidR="000C357E" w:rsidRDefault="000C357E" w:rsidP="000C357E">
      <w:pPr>
        <w:jc w:val="both"/>
      </w:pPr>
      <w:r>
        <w:t>9.1.2 a)</w:t>
      </w:r>
    </w:p>
    <w:p w14:paraId="247B6FD4" w14:textId="77777777" w:rsidR="000C357E" w:rsidRDefault="000C357E" w:rsidP="000C357E">
      <w:pPr>
        <w:jc w:val="both"/>
      </w:pPr>
    </w:p>
    <w:p w14:paraId="2E7DE7BE" w14:textId="77777777" w:rsidR="000C357E" w:rsidRDefault="000C357E" w:rsidP="000C357E">
      <w:pPr>
        <w:jc w:val="both"/>
      </w:pPr>
      <w:r>
        <w:t>9.1.1</w:t>
      </w:r>
    </w:p>
    <w:p w14:paraId="2F3021B1" w14:textId="77777777" w:rsidR="000C357E" w:rsidRDefault="000C357E" w:rsidP="000C357E">
      <w:pPr>
        <w:jc w:val="both"/>
      </w:pPr>
    </w:p>
    <w:p w14:paraId="64894995" w14:textId="77777777" w:rsidR="000C357E" w:rsidRDefault="000C357E" w:rsidP="000C357E">
      <w:pPr>
        <w:jc w:val="both"/>
      </w:pPr>
      <w:r>
        <w:t>9.1.1</w:t>
      </w:r>
    </w:p>
    <w:p w14:paraId="01D8C182" w14:textId="77777777" w:rsidR="000C357E" w:rsidRDefault="000C357E" w:rsidP="000C357E">
      <w:pPr>
        <w:jc w:val="both"/>
      </w:pPr>
    </w:p>
    <w:p w14:paraId="73844CAC" w14:textId="77777777" w:rsidR="000C357E" w:rsidRDefault="000C357E" w:rsidP="000C357E">
      <w:pPr>
        <w:jc w:val="both"/>
      </w:pPr>
      <w:r>
        <w:t>Inspección visual</w:t>
      </w:r>
    </w:p>
    <w:p w14:paraId="357E6862" w14:textId="77777777" w:rsidR="000C357E" w:rsidRDefault="000C357E" w:rsidP="000C357E">
      <w:pPr>
        <w:jc w:val="both"/>
      </w:pPr>
    </w:p>
    <w:p w14:paraId="4D7758C8" w14:textId="77777777" w:rsidR="000C357E" w:rsidRDefault="000C357E" w:rsidP="000C357E">
      <w:pPr>
        <w:jc w:val="both"/>
      </w:pPr>
      <w:r>
        <w:t>9.2.1, 9.2.2, 9.2.3 y 9.2.4</w:t>
      </w:r>
    </w:p>
    <w:p w14:paraId="7695E10C" w14:textId="77777777" w:rsidR="000C357E" w:rsidRDefault="000C357E" w:rsidP="000C357E">
      <w:pPr>
        <w:jc w:val="both"/>
      </w:pPr>
    </w:p>
    <w:p w14:paraId="6EE774E1" w14:textId="77777777" w:rsidR="000C357E" w:rsidRDefault="000C357E" w:rsidP="000C357E">
      <w:pPr>
        <w:jc w:val="both"/>
      </w:pPr>
      <w:r>
        <w:t>Inspección visual y dimensional</w:t>
      </w:r>
    </w:p>
    <w:p w14:paraId="407BCEC1" w14:textId="77777777" w:rsidR="000C357E" w:rsidRDefault="000C357E" w:rsidP="000C357E">
      <w:pPr>
        <w:jc w:val="both"/>
      </w:pPr>
    </w:p>
    <w:p w14:paraId="68B7950F" w14:textId="77777777" w:rsidR="000C357E" w:rsidRDefault="000C357E" w:rsidP="000C357E">
      <w:pPr>
        <w:jc w:val="both"/>
      </w:pPr>
      <w:r>
        <w:t>9.3.1</w:t>
      </w:r>
    </w:p>
    <w:p w14:paraId="65DE3D35" w14:textId="77777777" w:rsidR="000C357E" w:rsidRDefault="000C357E" w:rsidP="000C357E">
      <w:pPr>
        <w:jc w:val="both"/>
      </w:pPr>
    </w:p>
    <w:p w14:paraId="19DF1583" w14:textId="77777777" w:rsidR="000C357E" w:rsidRDefault="000C357E" w:rsidP="000C357E">
      <w:pPr>
        <w:jc w:val="both"/>
      </w:pPr>
      <w:r>
        <w:t>Inspección visual y control dimensional por muestreo</w:t>
      </w:r>
    </w:p>
    <w:p w14:paraId="1E4914B7" w14:textId="77777777" w:rsidR="000C357E" w:rsidRDefault="000C357E" w:rsidP="000C357E">
      <w:pPr>
        <w:jc w:val="both"/>
      </w:pPr>
    </w:p>
    <w:p w14:paraId="74AC66F3" w14:textId="77777777" w:rsidR="000C357E" w:rsidRDefault="000C357E" w:rsidP="000C357E">
      <w:pPr>
        <w:jc w:val="both"/>
      </w:pPr>
      <w:r>
        <w:t xml:space="preserve"> </w:t>
      </w:r>
    </w:p>
    <w:p w14:paraId="14F67A81" w14:textId="77777777" w:rsidR="000C357E" w:rsidRDefault="000C357E" w:rsidP="000C357E">
      <w:pPr>
        <w:jc w:val="both"/>
      </w:pPr>
    </w:p>
    <w:p w14:paraId="4EC67503" w14:textId="77777777" w:rsidR="000C357E" w:rsidRDefault="000C357E" w:rsidP="000C357E">
      <w:pPr>
        <w:jc w:val="both"/>
      </w:pPr>
      <w:r>
        <w:t>9.1.2 b) y tabla 5</w:t>
      </w:r>
    </w:p>
    <w:p w14:paraId="2E83DF3D" w14:textId="77777777" w:rsidR="000C357E" w:rsidRDefault="000C357E" w:rsidP="000C357E">
      <w:pPr>
        <w:jc w:val="both"/>
      </w:pPr>
    </w:p>
    <w:p w14:paraId="1417F743" w14:textId="77777777" w:rsidR="000C357E" w:rsidRDefault="000C357E" w:rsidP="000C357E">
      <w:pPr>
        <w:jc w:val="both"/>
      </w:pPr>
      <w:r>
        <w:t>9.1.2 c) y tabla 5</w:t>
      </w:r>
    </w:p>
    <w:p w14:paraId="76757F7B" w14:textId="77777777" w:rsidR="000C357E" w:rsidRDefault="000C357E" w:rsidP="000C357E">
      <w:pPr>
        <w:jc w:val="both"/>
      </w:pPr>
    </w:p>
    <w:p w14:paraId="14A89017" w14:textId="77777777" w:rsidR="000C357E" w:rsidRDefault="000C357E" w:rsidP="000C357E">
      <w:pPr>
        <w:jc w:val="both"/>
      </w:pPr>
      <w:r>
        <w:t>Inspección visual y dimensional</w:t>
      </w:r>
    </w:p>
    <w:p w14:paraId="21AC8651" w14:textId="77777777" w:rsidR="000C357E" w:rsidRDefault="000C357E" w:rsidP="000C357E">
      <w:pPr>
        <w:jc w:val="both"/>
      </w:pPr>
    </w:p>
    <w:p w14:paraId="72A9A199" w14:textId="77777777" w:rsidR="000C357E" w:rsidRDefault="000C357E" w:rsidP="000C357E">
      <w:pPr>
        <w:jc w:val="both"/>
      </w:pPr>
      <w:r>
        <w:t>9.3.2 y 9.3.3</w:t>
      </w:r>
    </w:p>
    <w:p w14:paraId="70A9520E" w14:textId="77777777" w:rsidR="000C357E" w:rsidRDefault="000C357E" w:rsidP="000C357E">
      <w:pPr>
        <w:jc w:val="both"/>
      </w:pPr>
    </w:p>
    <w:p w14:paraId="2ABDDD72" w14:textId="77777777" w:rsidR="000C357E" w:rsidRDefault="000C357E" w:rsidP="000C357E">
      <w:pPr>
        <w:jc w:val="both"/>
      </w:pPr>
      <w:r>
        <w:t>Inspección visual</w:t>
      </w:r>
    </w:p>
    <w:p w14:paraId="50E529B7" w14:textId="77777777" w:rsidR="000C357E" w:rsidRDefault="000C357E" w:rsidP="000C357E">
      <w:pPr>
        <w:jc w:val="both"/>
      </w:pPr>
    </w:p>
    <w:p w14:paraId="027E4061" w14:textId="77777777" w:rsidR="000C357E" w:rsidRDefault="000C357E" w:rsidP="000C357E">
      <w:pPr>
        <w:jc w:val="both"/>
      </w:pPr>
      <w:r>
        <w:t xml:space="preserve"> </w:t>
      </w:r>
    </w:p>
    <w:p w14:paraId="4078761F" w14:textId="77777777" w:rsidR="000C357E" w:rsidRDefault="000C357E" w:rsidP="000C357E">
      <w:pPr>
        <w:jc w:val="both"/>
      </w:pPr>
    </w:p>
    <w:p w14:paraId="68585588" w14:textId="77777777" w:rsidR="000C357E" w:rsidRDefault="000C357E" w:rsidP="000C357E">
      <w:pPr>
        <w:jc w:val="both"/>
      </w:pPr>
      <w:r>
        <w:t>12. Vigilancia</w:t>
      </w:r>
    </w:p>
    <w:p w14:paraId="1FD6442F" w14:textId="77777777" w:rsidR="000C357E" w:rsidRDefault="000C357E" w:rsidP="000C357E">
      <w:pPr>
        <w:jc w:val="both"/>
      </w:pPr>
    </w:p>
    <w:p w14:paraId="7A0289A0" w14:textId="77777777" w:rsidR="000C357E" w:rsidRDefault="000C357E" w:rsidP="000C357E">
      <w:pPr>
        <w:jc w:val="both"/>
      </w:pPr>
      <w:r>
        <w:t>La vigilancia en el cumplimiento de la presente Norma corresponde a la Secretaría del Trabajo y Previsión Social.</w:t>
      </w:r>
    </w:p>
    <w:p w14:paraId="4E66B510" w14:textId="77777777" w:rsidR="000C357E" w:rsidRDefault="000C357E" w:rsidP="000C357E">
      <w:pPr>
        <w:jc w:val="both"/>
      </w:pPr>
    </w:p>
    <w:p w14:paraId="553CFD0E" w14:textId="77777777" w:rsidR="000C357E" w:rsidRDefault="000C357E" w:rsidP="000C357E">
      <w:pPr>
        <w:jc w:val="both"/>
      </w:pPr>
      <w:r>
        <w:t>13. Bibliografía</w:t>
      </w:r>
    </w:p>
    <w:p w14:paraId="1FC4DE8D" w14:textId="77777777" w:rsidR="000C357E" w:rsidRDefault="000C357E" w:rsidP="000C357E">
      <w:pPr>
        <w:jc w:val="both"/>
      </w:pPr>
    </w:p>
    <w:p w14:paraId="5E9A803E" w14:textId="77777777" w:rsidR="000C357E" w:rsidRDefault="000C357E" w:rsidP="000C357E">
      <w:pPr>
        <w:jc w:val="both"/>
      </w:pPr>
      <w:r>
        <w:t>a)      Norma Oficial Mexicana NOM-003-SEGOB/2002, Señales y avisos para protección civil-Colores, formas y símbolos a utilizar, publicada en el Diario Oficial de la Federación el 17 de septiembre</w:t>
      </w:r>
    </w:p>
    <w:p w14:paraId="6836AD20" w14:textId="77777777" w:rsidR="000C357E" w:rsidRDefault="000C357E" w:rsidP="000C357E">
      <w:pPr>
        <w:jc w:val="both"/>
      </w:pPr>
      <w:r>
        <w:t>de 2003.</w:t>
      </w:r>
    </w:p>
    <w:p w14:paraId="149CA654" w14:textId="77777777" w:rsidR="000C357E" w:rsidRDefault="000C357E" w:rsidP="000C357E">
      <w:pPr>
        <w:jc w:val="both"/>
      </w:pPr>
    </w:p>
    <w:p w14:paraId="58A5A81A" w14:textId="77777777" w:rsidR="000C357E" w:rsidRDefault="000C357E" w:rsidP="000C357E">
      <w:pPr>
        <w:jc w:val="both"/>
      </w:pPr>
      <w:r>
        <w:t>b)      Consejo de Ministros de España. Real Decreto 485/1997, del 14 de abril de 1997, sobre disposiciones mínimas en materia de señalización de seguridad y salud en el trabajo; anexos I, II</w:t>
      </w:r>
    </w:p>
    <w:p w14:paraId="662EC123" w14:textId="77777777" w:rsidR="000C357E" w:rsidRDefault="000C357E" w:rsidP="000C357E">
      <w:pPr>
        <w:jc w:val="both"/>
      </w:pPr>
      <w:r>
        <w:lastRenderedPageBreak/>
        <w:t>y III.</w:t>
      </w:r>
    </w:p>
    <w:p w14:paraId="2AB457CC" w14:textId="77777777" w:rsidR="000C357E" w:rsidRDefault="000C357E" w:rsidP="000C357E">
      <w:pPr>
        <w:jc w:val="both"/>
      </w:pPr>
    </w:p>
    <w:p w14:paraId="6398FF27" w14:textId="77777777" w:rsidR="000C357E" w:rsidRDefault="000C357E" w:rsidP="000C357E">
      <w:pPr>
        <w:jc w:val="both"/>
      </w:pPr>
      <w:r>
        <w:t>c)      American National Standard Institute. ANSI Z 535.1-1991, American National Standard for Safety Color Code. Estados Unidos de América.</w:t>
      </w:r>
    </w:p>
    <w:p w14:paraId="7F817765" w14:textId="77777777" w:rsidR="000C357E" w:rsidRDefault="000C357E" w:rsidP="000C357E">
      <w:pPr>
        <w:jc w:val="both"/>
      </w:pPr>
    </w:p>
    <w:p w14:paraId="24CE640A" w14:textId="77777777" w:rsidR="000C357E" w:rsidRDefault="000C357E" w:rsidP="000C357E">
      <w:pPr>
        <w:jc w:val="both"/>
      </w:pPr>
      <w:r>
        <w:t>d)      Japanese Industrial Standard. JIS Z 9101-1995, Safety colours and safety signs. Japón.</w:t>
      </w:r>
    </w:p>
    <w:p w14:paraId="1CE0A156" w14:textId="77777777" w:rsidR="000C357E" w:rsidRDefault="000C357E" w:rsidP="000C357E">
      <w:pPr>
        <w:jc w:val="both"/>
      </w:pPr>
    </w:p>
    <w:p w14:paraId="709A2194" w14:textId="77777777" w:rsidR="000C357E" w:rsidRDefault="000C357E" w:rsidP="000C357E">
      <w:pPr>
        <w:jc w:val="both"/>
      </w:pPr>
      <w:r>
        <w:t>e)      American National Standard Institute. ANSI A 13.1, Scheme for the identification of piping systems. Estados Unidos de América.</w:t>
      </w:r>
    </w:p>
    <w:p w14:paraId="64071397" w14:textId="77777777" w:rsidR="000C357E" w:rsidRDefault="000C357E" w:rsidP="000C357E">
      <w:pPr>
        <w:jc w:val="both"/>
      </w:pPr>
    </w:p>
    <w:p w14:paraId="7E876630" w14:textId="77777777" w:rsidR="000C357E" w:rsidRDefault="000C357E" w:rsidP="000C357E">
      <w:pPr>
        <w:jc w:val="both"/>
      </w:pPr>
      <w:r>
        <w:t>f)       NMX-Z-12-1987, Muestreo para la Inspección por Atributos-Parte 2: Método de muestreo-Tablas</w:t>
      </w:r>
    </w:p>
    <w:p w14:paraId="2B683394" w14:textId="77777777" w:rsidR="000C357E" w:rsidRDefault="000C357E" w:rsidP="000C357E">
      <w:pPr>
        <w:jc w:val="both"/>
      </w:pPr>
      <w:r>
        <w:t>y gráficas.</w:t>
      </w:r>
    </w:p>
    <w:p w14:paraId="578F7D38" w14:textId="77777777" w:rsidR="000C357E" w:rsidRDefault="000C357E" w:rsidP="000C357E">
      <w:pPr>
        <w:jc w:val="both"/>
      </w:pPr>
    </w:p>
    <w:p w14:paraId="36C3BFFC" w14:textId="77777777" w:rsidR="000C357E" w:rsidRDefault="000C357E" w:rsidP="000C357E">
      <w:pPr>
        <w:jc w:val="both"/>
      </w:pPr>
      <w:r>
        <w:t>14. Concordancia con normas internacionales</w:t>
      </w:r>
    </w:p>
    <w:p w14:paraId="0EA8FCF1" w14:textId="77777777" w:rsidR="000C357E" w:rsidRDefault="000C357E" w:rsidP="000C357E">
      <w:pPr>
        <w:jc w:val="both"/>
      </w:pPr>
    </w:p>
    <w:p w14:paraId="03FC6D97" w14:textId="77777777" w:rsidR="000C357E" w:rsidRDefault="000C357E" w:rsidP="000C357E">
      <w:pPr>
        <w:jc w:val="both"/>
      </w:pPr>
      <w:r>
        <w:t>Esta Norma coincide parcialmente con la Norma Internacional siguiente:</w:t>
      </w:r>
    </w:p>
    <w:p w14:paraId="0604EAA3" w14:textId="77777777" w:rsidR="000C357E" w:rsidRDefault="000C357E" w:rsidP="000C357E">
      <w:pPr>
        <w:jc w:val="both"/>
      </w:pPr>
    </w:p>
    <w:p w14:paraId="05AA2C36" w14:textId="77777777" w:rsidR="000C357E" w:rsidRDefault="000C357E" w:rsidP="000C357E">
      <w:pPr>
        <w:jc w:val="both"/>
      </w:pPr>
      <w:r>
        <w:t>International Organization for Standardization. ISO 7010:2003 Graphical symbols-Safety colours and safety signs - Safety signs used in workplaces and public areas.</w:t>
      </w:r>
    </w:p>
    <w:p w14:paraId="6C6EC18C" w14:textId="77777777" w:rsidR="000C357E" w:rsidRDefault="000C357E" w:rsidP="000C357E">
      <w:pPr>
        <w:jc w:val="both"/>
      </w:pPr>
    </w:p>
    <w:p w14:paraId="7003FEF5" w14:textId="77777777" w:rsidR="000C357E" w:rsidRDefault="000C357E" w:rsidP="000C357E">
      <w:pPr>
        <w:jc w:val="both"/>
      </w:pPr>
      <w:r>
        <w:t>TRANSITORIOS</w:t>
      </w:r>
    </w:p>
    <w:p w14:paraId="6458FACE" w14:textId="77777777" w:rsidR="000C357E" w:rsidRDefault="000C357E" w:rsidP="000C357E">
      <w:pPr>
        <w:jc w:val="both"/>
      </w:pPr>
    </w:p>
    <w:p w14:paraId="449AB024" w14:textId="77777777" w:rsidR="000C357E" w:rsidRDefault="000C357E" w:rsidP="000C357E">
      <w:pPr>
        <w:jc w:val="both"/>
      </w:pPr>
      <w:r>
        <w:t>PRIMERO. La presente Norma Oficial Mexicana entrará en vigor a los sesenta días siguientes a su publicación en el Diario Oficial de la Federación.</w:t>
      </w:r>
    </w:p>
    <w:p w14:paraId="7D641FDA" w14:textId="77777777" w:rsidR="000C357E" w:rsidRDefault="000C357E" w:rsidP="000C357E">
      <w:pPr>
        <w:jc w:val="both"/>
      </w:pPr>
    </w:p>
    <w:p w14:paraId="0526F90B" w14:textId="77777777" w:rsidR="000C357E" w:rsidRDefault="000C357E" w:rsidP="000C357E">
      <w:pPr>
        <w:jc w:val="both"/>
      </w:pPr>
      <w:r>
        <w:t>SEGUNDO. Durante el lapso señalado en el artículo anterior, los patrones cumplirán con la Norma Oficial Mexicana NOM-026-STPS-1998, Colores y señales de seguridad e higiene, e identificación de riesgos por fluidos conducidos en tuberías, o bien realizarán las adaptaciones para observar las disposiciones de la presente Norma Oficial Mexicana y, en este último caso, las autoridades laborales proporcionarán a petición de los patrones interesados, asesoría y orientación para instrumentar su cumplimiento, sin que los patrones se hagan acreedores a sanciones por el incumplimiento de la norma en vigor.</w:t>
      </w:r>
    </w:p>
    <w:p w14:paraId="432CBE70" w14:textId="77777777" w:rsidR="000C357E" w:rsidRDefault="000C357E" w:rsidP="000C357E">
      <w:pPr>
        <w:jc w:val="both"/>
      </w:pPr>
    </w:p>
    <w:p w14:paraId="2692A54E" w14:textId="77777777" w:rsidR="000C357E" w:rsidRDefault="000C357E" w:rsidP="000C357E">
      <w:pPr>
        <w:jc w:val="both"/>
      </w:pPr>
      <w:r>
        <w:t>TERCERO. A partir de la fecha en que entre en vigor la presente Norma quedarán sin efectos:</w:t>
      </w:r>
    </w:p>
    <w:p w14:paraId="62DC7A46" w14:textId="77777777" w:rsidR="000C357E" w:rsidRDefault="000C357E" w:rsidP="000C357E">
      <w:pPr>
        <w:jc w:val="both"/>
      </w:pPr>
    </w:p>
    <w:p w14:paraId="3F4BC092" w14:textId="77777777" w:rsidR="000C357E" w:rsidRDefault="000C357E" w:rsidP="000C357E">
      <w:pPr>
        <w:jc w:val="both"/>
      </w:pPr>
      <w:r>
        <w:t>1.      La Norma Oficial Mexicana NOM-026-STPS-1998, Colores y señales de seguridad e higiene, e identificación de riesgos por fluidos conducidos en tuberías, publicada en el Diario Oficial de la Federación el 13 de octubre de 1998, y</w:t>
      </w:r>
    </w:p>
    <w:p w14:paraId="58278584" w14:textId="77777777" w:rsidR="000C357E" w:rsidRDefault="000C357E" w:rsidP="000C357E">
      <w:pPr>
        <w:jc w:val="both"/>
      </w:pPr>
    </w:p>
    <w:p w14:paraId="7F3A090B" w14:textId="77777777" w:rsidR="000C357E" w:rsidRDefault="000C357E" w:rsidP="000C357E">
      <w:pPr>
        <w:jc w:val="both"/>
      </w:pPr>
      <w:r>
        <w:t>2.      El Procedimiento para la Evaluación de la Conformidad de la Norma Oficial Mexicana</w:t>
      </w:r>
    </w:p>
    <w:p w14:paraId="7079E101" w14:textId="77777777" w:rsidR="000C357E" w:rsidRDefault="000C357E" w:rsidP="000C357E">
      <w:pPr>
        <w:jc w:val="both"/>
      </w:pPr>
      <w:r>
        <w:t>NOM-026-STPS-1998, Colores y señales de seguridad e higiene, e identificación de riesgos por fluidos conducidos en tuberías, publicado en el Diario Oficial de la Federación el 10 de noviembre</w:t>
      </w:r>
    </w:p>
    <w:p w14:paraId="0EB9E6DE" w14:textId="77777777" w:rsidR="000C357E" w:rsidRDefault="000C357E" w:rsidP="000C357E">
      <w:pPr>
        <w:jc w:val="both"/>
      </w:pPr>
      <w:r>
        <w:t>de 2007.</w:t>
      </w:r>
    </w:p>
    <w:p w14:paraId="0CDA7DBC" w14:textId="77777777" w:rsidR="000C357E" w:rsidRDefault="000C357E" w:rsidP="000C357E">
      <w:pPr>
        <w:jc w:val="both"/>
      </w:pPr>
    </w:p>
    <w:p w14:paraId="351659C8" w14:textId="77777777" w:rsidR="000C357E" w:rsidRDefault="000C357E" w:rsidP="000C357E">
      <w:pPr>
        <w:jc w:val="both"/>
      </w:pPr>
      <w:r>
        <w:t>Dado en la Ciudad de México, Distrito Federal, a los seis días del mes de noviembre de dos mil ocho.-</w:t>
      </w:r>
    </w:p>
    <w:p w14:paraId="357F283F" w14:textId="77777777" w:rsidR="000C357E" w:rsidRDefault="000C357E" w:rsidP="000C357E">
      <w:pPr>
        <w:jc w:val="both"/>
      </w:pPr>
      <w:r>
        <w:t>El Secretario del Trabajo y Previsión Social, Javier Lozano Alarcón.- Rúbrica.</w:t>
      </w:r>
    </w:p>
    <w:p w14:paraId="6A37C383" w14:textId="77777777" w:rsidR="000C357E" w:rsidRDefault="000C357E" w:rsidP="000C357E">
      <w:pPr>
        <w:jc w:val="both"/>
      </w:pPr>
    </w:p>
    <w:p w14:paraId="7854757E" w14:textId="77777777" w:rsidR="000C357E" w:rsidRDefault="000C357E" w:rsidP="000C357E">
      <w:pPr>
        <w:jc w:val="both"/>
      </w:pPr>
      <w:r>
        <w:t>APENDICE A</w:t>
      </w:r>
    </w:p>
    <w:p w14:paraId="5B2C5B1B" w14:textId="77777777" w:rsidR="000C357E" w:rsidRDefault="000C357E" w:rsidP="000C357E">
      <w:pPr>
        <w:jc w:val="both"/>
      </w:pPr>
    </w:p>
    <w:p w14:paraId="4FB01038" w14:textId="77777777" w:rsidR="000C357E" w:rsidRDefault="000C357E" w:rsidP="000C357E">
      <w:pPr>
        <w:jc w:val="both"/>
      </w:pPr>
      <w:r>
        <w:t>Señales de prohibición</w:t>
      </w:r>
    </w:p>
    <w:p w14:paraId="306B2663" w14:textId="77777777" w:rsidR="000C357E" w:rsidRDefault="000C357E" w:rsidP="000C357E">
      <w:pPr>
        <w:jc w:val="both"/>
      </w:pPr>
    </w:p>
    <w:p w14:paraId="19AC68FA" w14:textId="77777777" w:rsidR="000C357E" w:rsidRDefault="000C357E" w:rsidP="000C357E">
      <w:pPr>
        <w:jc w:val="both"/>
      </w:pPr>
      <w:r>
        <w:t>En el presente apéndice se establecen las señales para denotar prohibición de una acción susceptible de provocar un riesgo. Estas señales deben tener forma geométrica circular, fondo en color blanco, bandas circular y diagonal en color rojo y símbolo en color negro según la tabla 3 y la tabla A 1.</w:t>
      </w:r>
    </w:p>
    <w:p w14:paraId="0643FD77" w14:textId="77777777" w:rsidR="000C357E" w:rsidRDefault="000C357E" w:rsidP="000C357E">
      <w:pPr>
        <w:jc w:val="both"/>
      </w:pPr>
    </w:p>
    <w:p w14:paraId="795F6C02" w14:textId="77777777" w:rsidR="000C357E" w:rsidRDefault="000C357E" w:rsidP="000C357E">
      <w:pPr>
        <w:jc w:val="both"/>
      </w:pPr>
      <w:r>
        <w:t>TABLA A 1</w:t>
      </w:r>
    </w:p>
    <w:p w14:paraId="5CBF8841" w14:textId="77777777" w:rsidR="000C357E" w:rsidRDefault="000C357E" w:rsidP="000C357E">
      <w:pPr>
        <w:jc w:val="both"/>
      </w:pPr>
      <w:r>
        <w:t>Señales de prohibición</w:t>
      </w:r>
    </w:p>
    <w:p w14:paraId="3ADB0572" w14:textId="77777777" w:rsidR="000C357E" w:rsidRDefault="000C357E" w:rsidP="000C357E">
      <w:pPr>
        <w:jc w:val="both"/>
      </w:pPr>
    </w:p>
    <w:p w14:paraId="7F6CCC76" w14:textId="77777777" w:rsidR="000C357E" w:rsidRDefault="000C357E" w:rsidP="000C357E">
      <w:pPr>
        <w:jc w:val="both"/>
      </w:pPr>
      <w:r>
        <w:t xml:space="preserve"> </w:t>
      </w:r>
    </w:p>
    <w:p w14:paraId="0BECDA35" w14:textId="77777777" w:rsidR="000C357E" w:rsidRDefault="000C357E" w:rsidP="000C357E">
      <w:pPr>
        <w:jc w:val="both"/>
      </w:pPr>
    </w:p>
    <w:p w14:paraId="187BE92A" w14:textId="77777777" w:rsidR="000C357E" w:rsidRDefault="000C357E" w:rsidP="000C357E">
      <w:pPr>
        <w:jc w:val="both"/>
      </w:pPr>
      <w:r>
        <w:t>INDICACION</w:t>
      </w:r>
    </w:p>
    <w:p w14:paraId="64ACB5CA" w14:textId="77777777" w:rsidR="000C357E" w:rsidRDefault="000C357E" w:rsidP="000C357E">
      <w:pPr>
        <w:jc w:val="both"/>
      </w:pPr>
    </w:p>
    <w:p w14:paraId="50C6F5CD" w14:textId="77777777" w:rsidR="000C357E" w:rsidRDefault="000C357E" w:rsidP="000C357E">
      <w:pPr>
        <w:jc w:val="both"/>
      </w:pPr>
      <w:r>
        <w:t>CONTENIDO DE IMAGEN DEL SIMBOLO</w:t>
      </w:r>
    </w:p>
    <w:p w14:paraId="7BD09721" w14:textId="77777777" w:rsidR="000C357E" w:rsidRDefault="000C357E" w:rsidP="000C357E">
      <w:pPr>
        <w:jc w:val="both"/>
      </w:pPr>
    </w:p>
    <w:p w14:paraId="0C42CF24" w14:textId="77777777" w:rsidR="000C357E" w:rsidRDefault="000C357E" w:rsidP="000C357E">
      <w:pPr>
        <w:jc w:val="both"/>
      </w:pPr>
      <w:r>
        <w:t>EJEMPLO</w:t>
      </w:r>
    </w:p>
    <w:p w14:paraId="7A115F2F" w14:textId="77777777" w:rsidR="000C357E" w:rsidRDefault="000C357E" w:rsidP="000C357E">
      <w:pPr>
        <w:jc w:val="both"/>
      </w:pPr>
    </w:p>
    <w:p w14:paraId="077D7661" w14:textId="77777777" w:rsidR="000C357E" w:rsidRDefault="000C357E" w:rsidP="000C357E">
      <w:pPr>
        <w:jc w:val="both"/>
      </w:pPr>
      <w:r>
        <w:t>A.1</w:t>
      </w:r>
    </w:p>
    <w:p w14:paraId="733314B8" w14:textId="77777777" w:rsidR="000C357E" w:rsidRDefault="000C357E" w:rsidP="000C357E">
      <w:pPr>
        <w:jc w:val="both"/>
      </w:pPr>
    </w:p>
    <w:p w14:paraId="09AEBA81" w14:textId="77777777" w:rsidR="000C357E" w:rsidRDefault="000C357E" w:rsidP="000C357E">
      <w:pPr>
        <w:jc w:val="both"/>
      </w:pPr>
      <w:r>
        <w:t>PROHIBIDO FUMAR</w:t>
      </w:r>
    </w:p>
    <w:p w14:paraId="0F358A75" w14:textId="77777777" w:rsidR="000C357E" w:rsidRDefault="000C357E" w:rsidP="000C357E">
      <w:pPr>
        <w:jc w:val="both"/>
      </w:pPr>
    </w:p>
    <w:p w14:paraId="140D68B3" w14:textId="77777777" w:rsidR="000C357E" w:rsidRDefault="000C357E" w:rsidP="000C357E">
      <w:pPr>
        <w:jc w:val="both"/>
      </w:pPr>
      <w:r>
        <w:t>CIGARRILLO ENCENDIDO</w:t>
      </w:r>
    </w:p>
    <w:p w14:paraId="6176455C" w14:textId="77777777" w:rsidR="000C357E" w:rsidRDefault="000C357E" w:rsidP="000C357E">
      <w:pPr>
        <w:jc w:val="both"/>
      </w:pPr>
    </w:p>
    <w:p w14:paraId="114FCC51" w14:textId="77777777" w:rsidR="000C357E" w:rsidRDefault="000C357E" w:rsidP="000C357E">
      <w:pPr>
        <w:jc w:val="both"/>
      </w:pPr>
    </w:p>
    <w:p w14:paraId="3D5DF680" w14:textId="77777777" w:rsidR="000C357E" w:rsidRDefault="000C357E" w:rsidP="000C357E">
      <w:pPr>
        <w:jc w:val="both"/>
      </w:pPr>
    </w:p>
    <w:p w14:paraId="58C65362" w14:textId="77777777" w:rsidR="000C357E" w:rsidRDefault="000C357E" w:rsidP="000C357E">
      <w:pPr>
        <w:jc w:val="both"/>
      </w:pPr>
      <w:r>
        <w:t>A.2</w:t>
      </w:r>
    </w:p>
    <w:p w14:paraId="4B79A9FF" w14:textId="77777777" w:rsidR="000C357E" w:rsidRDefault="000C357E" w:rsidP="000C357E">
      <w:pPr>
        <w:jc w:val="both"/>
      </w:pPr>
    </w:p>
    <w:p w14:paraId="157B7BD9" w14:textId="77777777" w:rsidR="000C357E" w:rsidRDefault="000C357E" w:rsidP="000C357E">
      <w:pPr>
        <w:jc w:val="both"/>
      </w:pPr>
      <w:r>
        <w:t>PROHIBIDO GENERAR LLAMA ABIERTA E INTRODUCIR OBJETOS INCANDESCENTES</w:t>
      </w:r>
    </w:p>
    <w:p w14:paraId="3D4AF000" w14:textId="77777777" w:rsidR="000C357E" w:rsidRDefault="000C357E" w:rsidP="000C357E">
      <w:pPr>
        <w:jc w:val="both"/>
      </w:pPr>
    </w:p>
    <w:p w14:paraId="7EE6045E" w14:textId="77777777" w:rsidR="000C357E" w:rsidRDefault="000C357E" w:rsidP="000C357E">
      <w:pPr>
        <w:jc w:val="both"/>
      </w:pPr>
      <w:r>
        <w:t>CERILLO ENCENDIDO</w:t>
      </w:r>
    </w:p>
    <w:p w14:paraId="59427838" w14:textId="77777777" w:rsidR="000C357E" w:rsidRDefault="000C357E" w:rsidP="000C357E">
      <w:pPr>
        <w:jc w:val="both"/>
      </w:pPr>
    </w:p>
    <w:p w14:paraId="660ACFBD" w14:textId="77777777" w:rsidR="000C357E" w:rsidRDefault="000C357E" w:rsidP="000C357E">
      <w:pPr>
        <w:jc w:val="both"/>
      </w:pPr>
    </w:p>
    <w:p w14:paraId="47D065DE" w14:textId="77777777" w:rsidR="000C357E" w:rsidRDefault="000C357E" w:rsidP="000C357E">
      <w:pPr>
        <w:jc w:val="both"/>
      </w:pPr>
    </w:p>
    <w:p w14:paraId="20E0D82E" w14:textId="77777777" w:rsidR="000C357E" w:rsidRDefault="000C357E" w:rsidP="000C357E">
      <w:pPr>
        <w:jc w:val="both"/>
      </w:pPr>
      <w:r>
        <w:t>A.3</w:t>
      </w:r>
    </w:p>
    <w:p w14:paraId="6CD23114" w14:textId="77777777" w:rsidR="000C357E" w:rsidRDefault="000C357E" w:rsidP="000C357E">
      <w:pPr>
        <w:jc w:val="both"/>
      </w:pPr>
    </w:p>
    <w:p w14:paraId="56B1BA56" w14:textId="77777777" w:rsidR="000C357E" w:rsidRDefault="000C357E" w:rsidP="000C357E">
      <w:pPr>
        <w:jc w:val="both"/>
      </w:pPr>
      <w:r>
        <w:t>PROHIBIDO EL PASO</w:t>
      </w:r>
    </w:p>
    <w:p w14:paraId="7B4648A2" w14:textId="77777777" w:rsidR="000C357E" w:rsidRDefault="000C357E" w:rsidP="000C357E">
      <w:pPr>
        <w:jc w:val="both"/>
      </w:pPr>
    </w:p>
    <w:p w14:paraId="525D756C" w14:textId="77777777" w:rsidR="000C357E" w:rsidRDefault="000C357E" w:rsidP="000C357E">
      <w:pPr>
        <w:jc w:val="both"/>
      </w:pPr>
      <w:r>
        <w:t>SILUETA HUMANA CAMINANDO</w:t>
      </w:r>
    </w:p>
    <w:p w14:paraId="666E92C3" w14:textId="77777777" w:rsidR="000C357E" w:rsidRDefault="000C357E" w:rsidP="000C357E">
      <w:pPr>
        <w:jc w:val="both"/>
      </w:pPr>
    </w:p>
    <w:p w14:paraId="3B013D93" w14:textId="77777777" w:rsidR="000C357E" w:rsidRDefault="000C357E" w:rsidP="000C357E">
      <w:pPr>
        <w:jc w:val="both"/>
      </w:pPr>
    </w:p>
    <w:p w14:paraId="39A3F81C" w14:textId="77777777" w:rsidR="000C357E" w:rsidRDefault="000C357E" w:rsidP="000C357E">
      <w:pPr>
        <w:jc w:val="both"/>
      </w:pPr>
    </w:p>
    <w:p w14:paraId="62721D7E" w14:textId="77777777" w:rsidR="000C357E" w:rsidRDefault="000C357E" w:rsidP="000C357E">
      <w:pPr>
        <w:jc w:val="both"/>
      </w:pPr>
      <w:r>
        <w:t>A.4</w:t>
      </w:r>
    </w:p>
    <w:p w14:paraId="4EE24403" w14:textId="77777777" w:rsidR="000C357E" w:rsidRDefault="000C357E" w:rsidP="000C357E">
      <w:pPr>
        <w:jc w:val="both"/>
      </w:pPr>
    </w:p>
    <w:p w14:paraId="59580DBE" w14:textId="77777777" w:rsidR="000C357E" w:rsidRDefault="000C357E" w:rsidP="000C357E">
      <w:pPr>
        <w:jc w:val="both"/>
      </w:pPr>
      <w:r>
        <w:lastRenderedPageBreak/>
        <w:t>AGUA NO POTABLE</w:t>
      </w:r>
    </w:p>
    <w:p w14:paraId="22140605" w14:textId="77777777" w:rsidR="000C357E" w:rsidRDefault="000C357E" w:rsidP="000C357E">
      <w:pPr>
        <w:jc w:val="both"/>
      </w:pPr>
    </w:p>
    <w:p w14:paraId="7537B90B" w14:textId="77777777" w:rsidR="000C357E" w:rsidRDefault="000C357E" w:rsidP="000C357E">
      <w:pPr>
        <w:jc w:val="both"/>
      </w:pPr>
      <w:r>
        <w:t>LLAVE SOBRE VASO CONTENIENDO AGUA INDICADA POR LINEAS ONDULADAS</w:t>
      </w:r>
    </w:p>
    <w:p w14:paraId="75C2C2EB" w14:textId="77777777" w:rsidR="000C357E" w:rsidRDefault="000C357E" w:rsidP="000C357E">
      <w:pPr>
        <w:jc w:val="both"/>
      </w:pPr>
    </w:p>
    <w:p w14:paraId="4BBCAF2D" w14:textId="77777777" w:rsidR="000C357E" w:rsidRDefault="000C357E" w:rsidP="000C357E">
      <w:pPr>
        <w:jc w:val="both"/>
      </w:pPr>
    </w:p>
    <w:p w14:paraId="20992A4A" w14:textId="77777777" w:rsidR="000C357E" w:rsidRDefault="000C357E" w:rsidP="000C357E">
      <w:pPr>
        <w:jc w:val="both"/>
      </w:pPr>
    </w:p>
    <w:p w14:paraId="2EF823AA" w14:textId="77777777" w:rsidR="000C357E" w:rsidRDefault="000C357E" w:rsidP="000C357E">
      <w:pPr>
        <w:jc w:val="both"/>
      </w:pPr>
      <w:r>
        <w:t>A.5</w:t>
      </w:r>
    </w:p>
    <w:p w14:paraId="007CEEE1" w14:textId="77777777" w:rsidR="000C357E" w:rsidRDefault="000C357E" w:rsidP="000C357E">
      <w:pPr>
        <w:jc w:val="both"/>
      </w:pPr>
    </w:p>
    <w:p w14:paraId="53E4D11B" w14:textId="77777777" w:rsidR="000C357E" w:rsidRDefault="000C357E" w:rsidP="000C357E">
      <w:pPr>
        <w:jc w:val="both"/>
      </w:pPr>
      <w:r>
        <w:t>PROHIBIDO EL PASO A MONTACARGAS Y OTROS VEHICULOS INDUSTRIALES</w:t>
      </w:r>
    </w:p>
    <w:p w14:paraId="0C36C876" w14:textId="77777777" w:rsidR="000C357E" w:rsidRDefault="000C357E" w:rsidP="000C357E">
      <w:pPr>
        <w:jc w:val="both"/>
      </w:pPr>
    </w:p>
    <w:p w14:paraId="2CB51908" w14:textId="77777777" w:rsidR="000C357E" w:rsidRDefault="000C357E" w:rsidP="000C357E">
      <w:pPr>
        <w:jc w:val="both"/>
      </w:pPr>
      <w:r>
        <w:t>CONTORNO DE PERFIL DE MONTACARGAS Y SILUETA DE CONDUCTOR</w:t>
      </w:r>
    </w:p>
    <w:p w14:paraId="3A8E0A4B" w14:textId="77777777" w:rsidR="000C357E" w:rsidRDefault="000C357E" w:rsidP="000C357E">
      <w:pPr>
        <w:jc w:val="both"/>
      </w:pPr>
    </w:p>
    <w:p w14:paraId="762DB689" w14:textId="77777777" w:rsidR="000C357E" w:rsidRDefault="000C357E" w:rsidP="000C357E">
      <w:pPr>
        <w:jc w:val="both"/>
      </w:pPr>
    </w:p>
    <w:p w14:paraId="52C0970F" w14:textId="77777777" w:rsidR="000C357E" w:rsidRDefault="000C357E" w:rsidP="000C357E">
      <w:pPr>
        <w:jc w:val="both"/>
      </w:pPr>
    </w:p>
    <w:p w14:paraId="41700CDD" w14:textId="77777777" w:rsidR="000C357E" w:rsidRDefault="000C357E" w:rsidP="000C357E">
      <w:pPr>
        <w:jc w:val="both"/>
      </w:pPr>
      <w:r>
        <w:t>A.6</w:t>
      </w:r>
    </w:p>
    <w:p w14:paraId="02AA6224" w14:textId="77777777" w:rsidR="000C357E" w:rsidRDefault="000C357E" w:rsidP="000C357E">
      <w:pPr>
        <w:jc w:val="both"/>
      </w:pPr>
    </w:p>
    <w:p w14:paraId="5D83A91D" w14:textId="77777777" w:rsidR="000C357E" w:rsidRDefault="000C357E" w:rsidP="000C357E">
      <w:pPr>
        <w:jc w:val="both"/>
      </w:pPr>
      <w:r>
        <w:t>PROHIBIDO EL PASO A PERSONAS CON MARCAPASOS</w:t>
      </w:r>
    </w:p>
    <w:p w14:paraId="1EFB938F" w14:textId="77777777" w:rsidR="000C357E" w:rsidRDefault="000C357E" w:rsidP="000C357E">
      <w:pPr>
        <w:jc w:val="both"/>
      </w:pPr>
    </w:p>
    <w:p w14:paraId="34588D25" w14:textId="77777777" w:rsidR="000C357E" w:rsidRDefault="000C357E" w:rsidP="000C357E">
      <w:pPr>
        <w:jc w:val="both"/>
      </w:pPr>
      <w:r>
        <w:t>SILUETA ESTILIZADA DE CORAZON Y CABLE</w:t>
      </w:r>
    </w:p>
    <w:p w14:paraId="442BA71F" w14:textId="77777777" w:rsidR="000C357E" w:rsidRDefault="000C357E" w:rsidP="000C357E">
      <w:pPr>
        <w:jc w:val="both"/>
      </w:pPr>
    </w:p>
    <w:p w14:paraId="59B73291" w14:textId="77777777" w:rsidR="000C357E" w:rsidRDefault="000C357E" w:rsidP="000C357E">
      <w:pPr>
        <w:jc w:val="both"/>
      </w:pPr>
    </w:p>
    <w:p w14:paraId="641BCA80" w14:textId="77777777" w:rsidR="000C357E" w:rsidRDefault="000C357E" w:rsidP="000C357E">
      <w:pPr>
        <w:jc w:val="both"/>
      </w:pPr>
    </w:p>
    <w:p w14:paraId="19348AEF" w14:textId="77777777" w:rsidR="000C357E" w:rsidRDefault="000C357E" w:rsidP="000C357E">
      <w:pPr>
        <w:jc w:val="both"/>
      </w:pPr>
      <w:r>
        <w:t>A.7</w:t>
      </w:r>
    </w:p>
    <w:p w14:paraId="0FC2C506" w14:textId="77777777" w:rsidR="000C357E" w:rsidRDefault="000C357E" w:rsidP="000C357E">
      <w:pPr>
        <w:jc w:val="both"/>
      </w:pPr>
    </w:p>
    <w:p w14:paraId="3E0D349F" w14:textId="77777777" w:rsidR="000C357E" w:rsidRDefault="000C357E" w:rsidP="000C357E">
      <w:pPr>
        <w:jc w:val="both"/>
      </w:pPr>
      <w:r>
        <w:t>PROHIBIDO EL USO DE ARTICULOS METALICOS O RELOJES DE PULSERA</w:t>
      </w:r>
    </w:p>
    <w:p w14:paraId="1BA88F81" w14:textId="77777777" w:rsidR="000C357E" w:rsidRDefault="000C357E" w:rsidP="000C357E">
      <w:pPr>
        <w:jc w:val="both"/>
      </w:pPr>
    </w:p>
    <w:p w14:paraId="2C96163D" w14:textId="77777777" w:rsidR="000C357E" w:rsidRDefault="000C357E" w:rsidP="000C357E">
      <w:pPr>
        <w:jc w:val="both"/>
      </w:pPr>
      <w:r>
        <w:t>FIGURA ESTILIZADA DE RELOJ DE PULSERA Y SILUETA LATERAL DE LLAVE</w:t>
      </w:r>
    </w:p>
    <w:p w14:paraId="14DFFBDA" w14:textId="77777777" w:rsidR="000C357E" w:rsidRDefault="000C357E" w:rsidP="000C357E">
      <w:pPr>
        <w:jc w:val="both"/>
      </w:pPr>
    </w:p>
    <w:p w14:paraId="6FCD9DEE" w14:textId="77777777" w:rsidR="000C357E" w:rsidRDefault="000C357E" w:rsidP="000C357E">
      <w:pPr>
        <w:jc w:val="both"/>
      </w:pPr>
    </w:p>
    <w:p w14:paraId="3E309518" w14:textId="77777777" w:rsidR="000C357E" w:rsidRDefault="000C357E" w:rsidP="000C357E">
      <w:pPr>
        <w:jc w:val="both"/>
      </w:pPr>
    </w:p>
    <w:p w14:paraId="68D48744" w14:textId="77777777" w:rsidR="000C357E" w:rsidRDefault="000C357E" w:rsidP="000C357E">
      <w:pPr>
        <w:jc w:val="both"/>
      </w:pPr>
      <w:r>
        <w:t>A.8</w:t>
      </w:r>
    </w:p>
    <w:p w14:paraId="3C563BD5" w14:textId="77777777" w:rsidR="000C357E" w:rsidRDefault="000C357E" w:rsidP="000C357E">
      <w:pPr>
        <w:jc w:val="both"/>
      </w:pPr>
    </w:p>
    <w:p w14:paraId="53422515" w14:textId="77777777" w:rsidR="000C357E" w:rsidRDefault="000C357E" w:rsidP="000C357E">
      <w:pPr>
        <w:jc w:val="both"/>
      </w:pPr>
      <w:r>
        <w:t>NO UTILIZAR AGUA COMO AGENTE EXTINGUIDOR</w:t>
      </w:r>
    </w:p>
    <w:p w14:paraId="2B957424" w14:textId="77777777" w:rsidR="000C357E" w:rsidRDefault="000C357E" w:rsidP="000C357E">
      <w:pPr>
        <w:jc w:val="both"/>
      </w:pPr>
    </w:p>
    <w:p w14:paraId="1F9556EE" w14:textId="77777777" w:rsidR="000C357E" w:rsidRDefault="000C357E" w:rsidP="000C357E">
      <w:pPr>
        <w:jc w:val="both"/>
      </w:pPr>
      <w:r>
        <w:t>CUBO DERRAMANDO AGUA SOBRE LLAMA</w:t>
      </w:r>
    </w:p>
    <w:p w14:paraId="3F34B7BC" w14:textId="77777777" w:rsidR="000C357E" w:rsidRDefault="000C357E" w:rsidP="000C357E">
      <w:pPr>
        <w:jc w:val="both"/>
      </w:pPr>
    </w:p>
    <w:p w14:paraId="647987E1" w14:textId="77777777" w:rsidR="000C357E" w:rsidRDefault="000C357E" w:rsidP="000C357E">
      <w:pPr>
        <w:jc w:val="both"/>
      </w:pPr>
    </w:p>
    <w:p w14:paraId="255EA1C0" w14:textId="77777777" w:rsidR="000C357E" w:rsidRDefault="000C357E" w:rsidP="000C357E">
      <w:pPr>
        <w:jc w:val="both"/>
      </w:pPr>
    </w:p>
    <w:p w14:paraId="3A700284" w14:textId="77777777" w:rsidR="000C357E" w:rsidRDefault="000C357E" w:rsidP="000C357E">
      <w:pPr>
        <w:jc w:val="both"/>
      </w:pPr>
      <w:r>
        <w:t xml:space="preserve"> </w:t>
      </w:r>
    </w:p>
    <w:p w14:paraId="761D4B88" w14:textId="77777777" w:rsidR="000C357E" w:rsidRDefault="000C357E" w:rsidP="000C357E">
      <w:pPr>
        <w:jc w:val="both"/>
      </w:pPr>
    </w:p>
    <w:p w14:paraId="5CE7887B" w14:textId="77777777" w:rsidR="000C357E" w:rsidRDefault="000C357E" w:rsidP="000C357E">
      <w:pPr>
        <w:jc w:val="both"/>
      </w:pPr>
      <w:r>
        <w:t>APENDICE B</w:t>
      </w:r>
    </w:p>
    <w:p w14:paraId="396BBC10" w14:textId="77777777" w:rsidR="000C357E" w:rsidRDefault="000C357E" w:rsidP="000C357E">
      <w:pPr>
        <w:jc w:val="both"/>
      </w:pPr>
    </w:p>
    <w:p w14:paraId="751A826F" w14:textId="77777777" w:rsidR="000C357E" w:rsidRDefault="000C357E" w:rsidP="000C357E">
      <w:pPr>
        <w:jc w:val="both"/>
      </w:pPr>
      <w:r>
        <w:t>Señales de obligación</w:t>
      </w:r>
    </w:p>
    <w:p w14:paraId="150AC740" w14:textId="77777777" w:rsidR="000C357E" w:rsidRDefault="000C357E" w:rsidP="000C357E">
      <w:pPr>
        <w:jc w:val="both"/>
      </w:pPr>
    </w:p>
    <w:p w14:paraId="598A9D84" w14:textId="77777777" w:rsidR="000C357E" w:rsidRDefault="000C357E" w:rsidP="000C357E">
      <w:pPr>
        <w:jc w:val="both"/>
      </w:pPr>
      <w:r>
        <w:t>En el presente apéndice se establecen las señales de seguridad e higiene para denotar una acción obligatoria a cumplir. Estas señales deben tener forma circular, fondo en color azul y símbolo en color blanco según la tabla 3 y la tabla B 1.</w:t>
      </w:r>
    </w:p>
    <w:p w14:paraId="35C9C4CB" w14:textId="77777777" w:rsidR="000C357E" w:rsidRDefault="000C357E" w:rsidP="000C357E">
      <w:pPr>
        <w:jc w:val="both"/>
      </w:pPr>
    </w:p>
    <w:p w14:paraId="188F728B" w14:textId="77777777" w:rsidR="000C357E" w:rsidRDefault="000C357E" w:rsidP="000C357E">
      <w:pPr>
        <w:jc w:val="both"/>
      </w:pPr>
      <w:r>
        <w:t>TABLA B 1</w:t>
      </w:r>
    </w:p>
    <w:p w14:paraId="522A0D52" w14:textId="77777777" w:rsidR="000C357E" w:rsidRDefault="000C357E" w:rsidP="000C357E">
      <w:pPr>
        <w:jc w:val="both"/>
      </w:pPr>
      <w:r>
        <w:t>Señales de obligación</w:t>
      </w:r>
    </w:p>
    <w:p w14:paraId="324DDFED" w14:textId="77777777" w:rsidR="000C357E" w:rsidRDefault="000C357E" w:rsidP="000C357E">
      <w:pPr>
        <w:jc w:val="both"/>
      </w:pPr>
    </w:p>
    <w:p w14:paraId="70945878" w14:textId="77777777" w:rsidR="000C357E" w:rsidRDefault="000C357E" w:rsidP="000C357E">
      <w:pPr>
        <w:jc w:val="both"/>
      </w:pPr>
      <w:r>
        <w:t xml:space="preserve"> </w:t>
      </w:r>
    </w:p>
    <w:p w14:paraId="0612D77A" w14:textId="77777777" w:rsidR="000C357E" w:rsidRDefault="000C357E" w:rsidP="000C357E">
      <w:pPr>
        <w:jc w:val="both"/>
      </w:pPr>
    </w:p>
    <w:p w14:paraId="1BE11BBE" w14:textId="77777777" w:rsidR="000C357E" w:rsidRDefault="000C357E" w:rsidP="000C357E">
      <w:pPr>
        <w:jc w:val="both"/>
      </w:pPr>
      <w:r>
        <w:t>INDICACION</w:t>
      </w:r>
    </w:p>
    <w:p w14:paraId="25F2193F" w14:textId="77777777" w:rsidR="000C357E" w:rsidRDefault="000C357E" w:rsidP="000C357E">
      <w:pPr>
        <w:jc w:val="both"/>
      </w:pPr>
    </w:p>
    <w:p w14:paraId="53BF5BD4" w14:textId="77777777" w:rsidR="000C357E" w:rsidRDefault="000C357E" w:rsidP="000C357E">
      <w:pPr>
        <w:jc w:val="both"/>
      </w:pPr>
      <w:r>
        <w:t>CONTENIDO DE IMAGEN DEL SIMBOLO</w:t>
      </w:r>
    </w:p>
    <w:p w14:paraId="6F32BAF7" w14:textId="77777777" w:rsidR="000C357E" w:rsidRDefault="000C357E" w:rsidP="000C357E">
      <w:pPr>
        <w:jc w:val="both"/>
      </w:pPr>
    </w:p>
    <w:p w14:paraId="083B859A" w14:textId="77777777" w:rsidR="000C357E" w:rsidRDefault="000C357E" w:rsidP="000C357E">
      <w:pPr>
        <w:jc w:val="both"/>
      </w:pPr>
      <w:r>
        <w:t>EJEMPLO</w:t>
      </w:r>
    </w:p>
    <w:p w14:paraId="6E811FC3" w14:textId="77777777" w:rsidR="000C357E" w:rsidRDefault="000C357E" w:rsidP="000C357E">
      <w:pPr>
        <w:jc w:val="both"/>
      </w:pPr>
    </w:p>
    <w:p w14:paraId="6AAC6C3B" w14:textId="77777777" w:rsidR="000C357E" w:rsidRDefault="000C357E" w:rsidP="000C357E">
      <w:pPr>
        <w:jc w:val="both"/>
      </w:pPr>
      <w:r>
        <w:lastRenderedPageBreak/>
        <w:t>B.1</w:t>
      </w:r>
    </w:p>
    <w:p w14:paraId="73C0FEF4" w14:textId="77777777" w:rsidR="000C357E" w:rsidRDefault="000C357E" w:rsidP="000C357E">
      <w:pPr>
        <w:jc w:val="both"/>
      </w:pPr>
    </w:p>
    <w:p w14:paraId="4E01C995" w14:textId="77777777" w:rsidR="000C357E" w:rsidRDefault="000C357E" w:rsidP="000C357E">
      <w:pPr>
        <w:jc w:val="both"/>
      </w:pPr>
      <w:r>
        <w:t>INDICACION GENERAL DE OBLIGACION</w:t>
      </w:r>
    </w:p>
    <w:p w14:paraId="359F252F" w14:textId="77777777" w:rsidR="000C357E" w:rsidRDefault="000C357E" w:rsidP="000C357E">
      <w:pPr>
        <w:jc w:val="both"/>
      </w:pPr>
    </w:p>
    <w:p w14:paraId="35623D90" w14:textId="77777777" w:rsidR="000C357E" w:rsidRDefault="000C357E" w:rsidP="000C357E">
      <w:pPr>
        <w:jc w:val="both"/>
      </w:pPr>
      <w:r>
        <w:t>SIGNO DE ADMIRACION</w:t>
      </w:r>
    </w:p>
    <w:p w14:paraId="14E08DB7" w14:textId="77777777" w:rsidR="000C357E" w:rsidRDefault="000C357E" w:rsidP="000C357E">
      <w:pPr>
        <w:jc w:val="both"/>
      </w:pPr>
    </w:p>
    <w:p w14:paraId="05A95524" w14:textId="77777777" w:rsidR="000C357E" w:rsidRDefault="000C357E" w:rsidP="000C357E">
      <w:pPr>
        <w:jc w:val="both"/>
      </w:pPr>
    </w:p>
    <w:p w14:paraId="4C33E745" w14:textId="77777777" w:rsidR="000C357E" w:rsidRDefault="000C357E" w:rsidP="000C357E">
      <w:pPr>
        <w:jc w:val="both"/>
      </w:pPr>
    </w:p>
    <w:p w14:paraId="7E3C2DCF" w14:textId="77777777" w:rsidR="000C357E" w:rsidRDefault="000C357E" w:rsidP="000C357E">
      <w:pPr>
        <w:jc w:val="both"/>
      </w:pPr>
      <w:r>
        <w:t>B.2</w:t>
      </w:r>
    </w:p>
    <w:p w14:paraId="65B6660B" w14:textId="77777777" w:rsidR="000C357E" w:rsidRDefault="000C357E" w:rsidP="000C357E">
      <w:pPr>
        <w:jc w:val="both"/>
      </w:pPr>
    </w:p>
    <w:p w14:paraId="217599FA" w14:textId="77777777" w:rsidR="000C357E" w:rsidRDefault="000C357E" w:rsidP="000C357E">
      <w:pPr>
        <w:jc w:val="both"/>
      </w:pPr>
      <w:r>
        <w:t>USO OBLIGATORIO DE CASCO DE PROTECCION</w:t>
      </w:r>
    </w:p>
    <w:p w14:paraId="37A0C777" w14:textId="77777777" w:rsidR="000C357E" w:rsidRDefault="000C357E" w:rsidP="000C357E">
      <w:pPr>
        <w:jc w:val="both"/>
      </w:pPr>
    </w:p>
    <w:p w14:paraId="2E10EA30" w14:textId="77777777" w:rsidR="000C357E" w:rsidRDefault="000C357E" w:rsidP="000C357E">
      <w:pPr>
        <w:jc w:val="both"/>
      </w:pPr>
      <w:r>
        <w:t>CONTORNO DE CABEZA HUMANA, PORTANDO CASCO</w:t>
      </w:r>
    </w:p>
    <w:p w14:paraId="59F4F1A0" w14:textId="77777777" w:rsidR="000C357E" w:rsidRDefault="000C357E" w:rsidP="000C357E">
      <w:pPr>
        <w:jc w:val="both"/>
      </w:pPr>
    </w:p>
    <w:p w14:paraId="24E67E30" w14:textId="77777777" w:rsidR="000C357E" w:rsidRDefault="000C357E" w:rsidP="000C357E">
      <w:pPr>
        <w:jc w:val="both"/>
      </w:pPr>
    </w:p>
    <w:p w14:paraId="3983C2F7" w14:textId="77777777" w:rsidR="000C357E" w:rsidRDefault="000C357E" w:rsidP="000C357E">
      <w:pPr>
        <w:jc w:val="both"/>
      </w:pPr>
    </w:p>
    <w:p w14:paraId="0EDB5B2B" w14:textId="77777777" w:rsidR="000C357E" w:rsidRDefault="000C357E" w:rsidP="000C357E">
      <w:pPr>
        <w:jc w:val="both"/>
      </w:pPr>
      <w:r>
        <w:t>B.3</w:t>
      </w:r>
    </w:p>
    <w:p w14:paraId="10454782" w14:textId="77777777" w:rsidR="000C357E" w:rsidRDefault="000C357E" w:rsidP="000C357E">
      <w:pPr>
        <w:jc w:val="both"/>
      </w:pPr>
    </w:p>
    <w:p w14:paraId="4CD4F342" w14:textId="77777777" w:rsidR="000C357E" w:rsidRDefault="000C357E" w:rsidP="000C357E">
      <w:pPr>
        <w:jc w:val="both"/>
      </w:pPr>
      <w:r>
        <w:t>USO OBLIGATORIO DE PROTECCION AUDITIVA</w:t>
      </w:r>
    </w:p>
    <w:p w14:paraId="20850B30" w14:textId="77777777" w:rsidR="000C357E" w:rsidRDefault="000C357E" w:rsidP="000C357E">
      <w:pPr>
        <w:jc w:val="both"/>
      </w:pPr>
    </w:p>
    <w:p w14:paraId="2B0AEC9B" w14:textId="77777777" w:rsidR="000C357E" w:rsidRDefault="000C357E" w:rsidP="000C357E">
      <w:pPr>
        <w:jc w:val="both"/>
      </w:pPr>
      <w:r>
        <w:t>CONTORNO DE CABEZA HUMANA PORTANDO PROTECCION AUDITIVA</w:t>
      </w:r>
    </w:p>
    <w:p w14:paraId="5D23CAAD" w14:textId="77777777" w:rsidR="000C357E" w:rsidRDefault="000C357E" w:rsidP="000C357E">
      <w:pPr>
        <w:jc w:val="both"/>
      </w:pPr>
    </w:p>
    <w:p w14:paraId="41233CEB" w14:textId="77777777" w:rsidR="000C357E" w:rsidRDefault="000C357E" w:rsidP="000C357E">
      <w:pPr>
        <w:jc w:val="both"/>
      </w:pPr>
    </w:p>
    <w:p w14:paraId="7FE4D6B0" w14:textId="77777777" w:rsidR="000C357E" w:rsidRDefault="000C357E" w:rsidP="000C357E">
      <w:pPr>
        <w:jc w:val="both"/>
      </w:pPr>
    </w:p>
    <w:p w14:paraId="090D1D8B" w14:textId="77777777" w:rsidR="000C357E" w:rsidRDefault="000C357E" w:rsidP="000C357E">
      <w:pPr>
        <w:jc w:val="both"/>
      </w:pPr>
      <w:r>
        <w:t>B.4</w:t>
      </w:r>
    </w:p>
    <w:p w14:paraId="57331DDC" w14:textId="77777777" w:rsidR="000C357E" w:rsidRDefault="000C357E" w:rsidP="000C357E">
      <w:pPr>
        <w:jc w:val="both"/>
      </w:pPr>
    </w:p>
    <w:p w14:paraId="5F0D5BE2" w14:textId="77777777" w:rsidR="000C357E" w:rsidRDefault="000C357E" w:rsidP="000C357E">
      <w:pPr>
        <w:jc w:val="both"/>
      </w:pPr>
      <w:r>
        <w:t>USO OBLIGATORIO DE PROTECCION OCULAR</w:t>
      </w:r>
    </w:p>
    <w:p w14:paraId="1E8ADA93" w14:textId="77777777" w:rsidR="000C357E" w:rsidRDefault="000C357E" w:rsidP="000C357E">
      <w:pPr>
        <w:jc w:val="both"/>
      </w:pPr>
    </w:p>
    <w:p w14:paraId="4FEFFB57" w14:textId="77777777" w:rsidR="000C357E" w:rsidRDefault="000C357E" w:rsidP="000C357E">
      <w:pPr>
        <w:jc w:val="both"/>
      </w:pPr>
      <w:r>
        <w:t>CONTORNO DE CABEZA HUMANA PORTANDO ANTEOJOS</w:t>
      </w:r>
    </w:p>
    <w:p w14:paraId="448A0C73" w14:textId="77777777" w:rsidR="000C357E" w:rsidRDefault="000C357E" w:rsidP="000C357E">
      <w:pPr>
        <w:jc w:val="both"/>
      </w:pPr>
    </w:p>
    <w:p w14:paraId="7F0C7B6E" w14:textId="77777777" w:rsidR="000C357E" w:rsidRDefault="000C357E" w:rsidP="000C357E">
      <w:pPr>
        <w:jc w:val="both"/>
      </w:pPr>
    </w:p>
    <w:p w14:paraId="1CE81B22" w14:textId="77777777" w:rsidR="000C357E" w:rsidRDefault="000C357E" w:rsidP="000C357E">
      <w:pPr>
        <w:jc w:val="both"/>
      </w:pPr>
    </w:p>
    <w:p w14:paraId="0F6597AF" w14:textId="77777777" w:rsidR="000C357E" w:rsidRDefault="000C357E" w:rsidP="000C357E">
      <w:pPr>
        <w:jc w:val="both"/>
      </w:pPr>
      <w:r>
        <w:t>B.5</w:t>
      </w:r>
    </w:p>
    <w:p w14:paraId="4778CE1E" w14:textId="77777777" w:rsidR="000C357E" w:rsidRDefault="000C357E" w:rsidP="000C357E">
      <w:pPr>
        <w:jc w:val="both"/>
      </w:pPr>
    </w:p>
    <w:p w14:paraId="008841EC" w14:textId="77777777" w:rsidR="000C357E" w:rsidRDefault="000C357E" w:rsidP="000C357E">
      <w:pPr>
        <w:jc w:val="both"/>
      </w:pPr>
      <w:r>
        <w:t>USO OBLIGATORIO DE CALZADO DE PROTECCION</w:t>
      </w:r>
    </w:p>
    <w:p w14:paraId="0655B93A" w14:textId="77777777" w:rsidR="000C357E" w:rsidRDefault="000C357E" w:rsidP="000C357E">
      <w:pPr>
        <w:jc w:val="both"/>
      </w:pPr>
    </w:p>
    <w:p w14:paraId="21AFAC48" w14:textId="77777777" w:rsidR="000C357E" w:rsidRDefault="000C357E" w:rsidP="000C357E">
      <w:pPr>
        <w:jc w:val="both"/>
      </w:pPr>
      <w:r>
        <w:t>UN ZAPATO DE PROTECCION</w:t>
      </w:r>
    </w:p>
    <w:p w14:paraId="6B710CB2" w14:textId="77777777" w:rsidR="000C357E" w:rsidRDefault="000C357E" w:rsidP="000C357E">
      <w:pPr>
        <w:jc w:val="both"/>
      </w:pPr>
    </w:p>
    <w:p w14:paraId="6B00EE9A" w14:textId="77777777" w:rsidR="000C357E" w:rsidRDefault="000C357E" w:rsidP="000C357E">
      <w:pPr>
        <w:jc w:val="both"/>
      </w:pPr>
    </w:p>
    <w:p w14:paraId="1DCE7BC4" w14:textId="77777777" w:rsidR="000C357E" w:rsidRDefault="000C357E" w:rsidP="000C357E">
      <w:pPr>
        <w:jc w:val="both"/>
      </w:pPr>
    </w:p>
    <w:p w14:paraId="156EBE63" w14:textId="77777777" w:rsidR="000C357E" w:rsidRDefault="000C357E" w:rsidP="000C357E">
      <w:pPr>
        <w:jc w:val="both"/>
      </w:pPr>
      <w:r>
        <w:t>B.6</w:t>
      </w:r>
    </w:p>
    <w:p w14:paraId="548A8792" w14:textId="77777777" w:rsidR="000C357E" w:rsidRDefault="000C357E" w:rsidP="000C357E">
      <w:pPr>
        <w:jc w:val="both"/>
      </w:pPr>
    </w:p>
    <w:p w14:paraId="617FE14D" w14:textId="77777777" w:rsidR="000C357E" w:rsidRDefault="000C357E" w:rsidP="000C357E">
      <w:pPr>
        <w:jc w:val="both"/>
      </w:pPr>
      <w:r>
        <w:t>USO OBLIGATORIO DE GUANTES DE PROTECCION</w:t>
      </w:r>
    </w:p>
    <w:p w14:paraId="01F32B15" w14:textId="77777777" w:rsidR="000C357E" w:rsidRDefault="000C357E" w:rsidP="000C357E">
      <w:pPr>
        <w:jc w:val="both"/>
      </w:pPr>
    </w:p>
    <w:p w14:paraId="68C86B84" w14:textId="77777777" w:rsidR="000C357E" w:rsidRDefault="000C357E" w:rsidP="000C357E">
      <w:pPr>
        <w:jc w:val="both"/>
      </w:pPr>
      <w:r>
        <w:t>UN PAR DE GUANTES</w:t>
      </w:r>
    </w:p>
    <w:p w14:paraId="6BD18B35" w14:textId="77777777" w:rsidR="000C357E" w:rsidRDefault="000C357E" w:rsidP="000C357E">
      <w:pPr>
        <w:jc w:val="both"/>
      </w:pPr>
    </w:p>
    <w:p w14:paraId="60D66271" w14:textId="77777777" w:rsidR="000C357E" w:rsidRDefault="000C357E" w:rsidP="000C357E">
      <w:pPr>
        <w:jc w:val="both"/>
      </w:pPr>
    </w:p>
    <w:p w14:paraId="1B8B825D" w14:textId="77777777" w:rsidR="000C357E" w:rsidRDefault="000C357E" w:rsidP="000C357E">
      <w:pPr>
        <w:jc w:val="both"/>
      </w:pPr>
    </w:p>
    <w:p w14:paraId="5214E02F" w14:textId="77777777" w:rsidR="000C357E" w:rsidRDefault="000C357E" w:rsidP="000C357E">
      <w:pPr>
        <w:jc w:val="both"/>
      </w:pPr>
      <w:r>
        <w:t>B.7</w:t>
      </w:r>
    </w:p>
    <w:p w14:paraId="05E93FF9" w14:textId="77777777" w:rsidR="000C357E" w:rsidRDefault="000C357E" w:rsidP="000C357E">
      <w:pPr>
        <w:jc w:val="both"/>
      </w:pPr>
    </w:p>
    <w:p w14:paraId="6047DF37" w14:textId="77777777" w:rsidR="000C357E" w:rsidRDefault="000C357E" w:rsidP="000C357E">
      <w:pPr>
        <w:jc w:val="both"/>
      </w:pPr>
      <w:r>
        <w:t>USO OBLIGATORIO DE PROTECCION RESPIRATORIA</w:t>
      </w:r>
    </w:p>
    <w:p w14:paraId="404B1DD1" w14:textId="77777777" w:rsidR="000C357E" w:rsidRDefault="000C357E" w:rsidP="000C357E">
      <w:pPr>
        <w:jc w:val="both"/>
      </w:pPr>
    </w:p>
    <w:p w14:paraId="1CC3B6CA" w14:textId="77777777" w:rsidR="000C357E" w:rsidRDefault="000C357E" w:rsidP="000C357E">
      <w:pPr>
        <w:jc w:val="both"/>
      </w:pPr>
      <w:r>
        <w:t>CONTORNO DE CABEZA HUMANA PORTANDO DISPOSITIVO DE PROTECCION RESPIRATORIA</w:t>
      </w:r>
    </w:p>
    <w:p w14:paraId="1B483163" w14:textId="77777777" w:rsidR="000C357E" w:rsidRDefault="000C357E" w:rsidP="000C357E">
      <w:pPr>
        <w:jc w:val="both"/>
      </w:pPr>
    </w:p>
    <w:p w14:paraId="3B9B59D0" w14:textId="77777777" w:rsidR="000C357E" w:rsidRDefault="000C357E" w:rsidP="000C357E">
      <w:pPr>
        <w:jc w:val="both"/>
      </w:pPr>
    </w:p>
    <w:p w14:paraId="51D158E7" w14:textId="77777777" w:rsidR="000C357E" w:rsidRDefault="000C357E" w:rsidP="000C357E">
      <w:pPr>
        <w:jc w:val="both"/>
      </w:pPr>
    </w:p>
    <w:p w14:paraId="674C75AD" w14:textId="77777777" w:rsidR="000C357E" w:rsidRDefault="000C357E" w:rsidP="000C357E">
      <w:pPr>
        <w:jc w:val="both"/>
      </w:pPr>
      <w:r>
        <w:t>B.9</w:t>
      </w:r>
    </w:p>
    <w:p w14:paraId="7B4B4CEE" w14:textId="77777777" w:rsidR="000C357E" w:rsidRDefault="000C357E" w:rsidP="000C357E">
      <w:pPr>
        <w:jc w:val="both"/>
      </w:pPr>
    </w:p>
    <w:p w14:paraId="12D3338F" w14:textId="77777777" w:rsidR="000C357E" w:rsidRDefault="000C357E" w:rsidP="000C357E">
      <w:pPr>
        <w:jc w:val="both"/>
      </w:pPr>
      <w:r>
        <w:lastRenderedPageBreak/>
        <w:t>USO OBLIGATORIO DE EQUIPO DE PROTECCION PERSONAL CONTRA CAIDAS DE ALTURA</w:t>
      </w:r>
    </w:p>
    <w:p w14:paraId="4B6DBA68" w14:textId="77777777" w:rsidR="000C357E" w:rsidRDefault="000C357E" w:rsidP="000C357E">
      <w:pPr>
        <w:jc w:val="both"/>
      </w:pPr>
    </w:p>
    <w:p w14:paraId="4B95103B" w14:textId="77777777" w:rsidR="000C357E" w:rsidRDefault="000C357E" w:rsidP="000C357E">
      <w:pPr>
        <w:jc w:val="both"/>
      </w:pPr>
      <w:r>
        <w:t>CONTORNO DE FIGURA HUMANA PORTANDO ARNES, ATADO A UNA CUERDA</w:t>
      </w:r>
    </w:p>
    <w:p w14:paraId="309C8937" w14:textId="77777777" w:rsidR="000C357E" w:rsidRDefault="000C357E" w:rsidP="000C357E">
      <w:pPr>
        <w:jc w:val="both"/>
      </w:pPr>
    </w:p>
    <w:p w14:paraId="0048DE66" w14:textId="77777777" w:rsidR="000C357E" w:rsidRDefault="000C357E" w:rsidP="000C357E">
      <w:pPr>
        <w:jc w:val="both"/>
      </w:pPr>
      <w:r>
        <w:t xml:space="preserve"> </w:t>
      </w:r>
    </w:p>
    <w:p w14:paraId="06889340" w14:textId="77777777" w:rsidR="000C357E" w:rsidRDefault="000C357E" w:rsidP="000C357E">
      <w:pPr>
        <w:jc w:val="both"/>
      </w:pPr>
    </w:p>
    <w:p w14:paraId="4085A776" w14:textId="77777777" w:rsidR="000C357E" w:rsidRDefault="000C357E" w:rsidP="000C357E">
      <w:pPr>
        <w:jc w:val="both"/>
      </w:pPr>
    </w:p>
    <w:p w14:paraId="62763E55" w14:textId="77777777" w:rsidR="000C357E" w:rsidRDefault="000C357E" w:rsidP="000C357E">
      <w:pPr>
        <w:jc w:val="both"/>
      </w:pPr>
    </w:p>
    <w:p w14:paraId="6D421C1E" w14:textId="77777777" w:rsidR="000C357E" w:rsidRDefault="000C357E" w:rsidP="000C357E">
      <w:pPr>
        <w:jc w:val="both"/>
      </w:pPr>
      <w:r>
        <w:t>B.10</w:t>
      </w:r>
    </w:p>
    <w:p w14:paraId="1C3D918D" w14:textId="77777777" w:rsidR="000C357E" w:rsidRDefault="000C357E" w:rsidP="000C357E">
      <w:pPr>
        <w:jc w:val="both"/>
      </w:pPr>
    </w:p>
    <w:p w14:paraId="0105A25F" w14:textId="77777777" w:rsidR="000C357E" w:rsidRDefault="000C357E" w:rsidP="000C357E">
      <w:pPr>
        <w:jc w:val="both"/>
      </w:pPr>
      <w:r>
        <w:t>PROTECCION OBLIGATORIA DE LA CARA</w:t>
      </w:r>
    </w:p>
    <w:p w14:paraId="5032C950" w14:textId="77777777" w:rsidR="000C357E" w:rsidRDefault="000C357E" w:rsidP="000C357E">
      <w:pPr>
        <w:jc w:val="both"/>
      </w:pPr>
    </w:p>
    <w:p w14:paraId="4761E1BF" w14:textId="77777777" w:rsidR="000C357E" w:rsidRDefault="000C357E" w:rsidP="000C357E">
      <w:pPr>
        <w:jc w:val="both"/>
      </w:pPr>
      <w:r>
        <w:t>CONTORNO DE CABEZA HUMANA PORTANDO PROTECTOR FACIAL</w:t>
      </w:r>
    </w:p>
    <w:p w14:paraId="111E3FF8" w14:textId="77777777" w:rsidR="000C357E" w:rsidRDefault="000C357E" w:rsidP="000C357E">
      <w:pPr>
        <w:jc w:val="both"/>
      </w:pPr>
    </w:p>
    <w:p w14:paraId="5088CFEE" w14:textId="77777777" w:rsidR="000C357E" w:rsidRDefault="000C357E" w:rsidP="000C357E">
      <w:pPr>
        <w:jc w:val="both"/>
      </w:pPr>
    </w:p>
    <w:p w14:paraId="2B9DB833" w14:textId="77777777" w:rsidR="000C357E" w:rsidRDefault="000C357E" w:rsidP="000C357E">
      <w:pPr>
        <w:jc w:val="both"/>
      </w:pPr>
    </w:p>
    <w:p w14:paraId="5CB05517" w14:textId="77777777" w:rsidR="000C357E" w:rsidRDefault="000C357E" w:rsidP="000C357E">
      <w:pPr>
        <w:jc w:val="both"/>
      </w:pPr>
      <w:r>
        <w:t xml:space="preserve"> </w:t>
      </w:r>
    </w:p>
    <w:p w14:paraId="73BD4804" w14:textId="77777777" w:rsidR="000C357E" w:rsidRDefault="000C357E" w:rsidP="000C357E">
      <w:pPr>
        <w:jc w:val="both"/>
      </w:pPr>
    </w:p>
    <w:p w14:paraId="3F80BA8A" w14:textId="77777777" w:rsidR="000C357E" w:rsidRDefault="000C357E" w:rsidP="000C357E">
      <w:pPr>
        <w:jc w:val="both"/>
      </w:pPr>
      <w:r>
        <w:t>APENDICE C</w:t>
      </w:r>
    </w:p>
    <w:p w14:paraId="488107FD" w14:textId="77777777" w:rsidR="000C357E" w:rsidRDefault="000C357E" w:rsidP="000C357E">
      <w:pPr>
        <w:jc w:val="both"/>
      </w:pPr>
    </w:p>
    <w:p w14:paraId="191C562B" w14:textId="77777777" w:rsidR="000C357E" w:rsidRDefault="000C357E" w:rsidP="000C357E">
      <w:pPr>
        <w:jc w:val="both"/>
      </w:pPr>
      <w:r>
        <w:t>Señales de precaución</w:t>
      </w:r>
    </w:p>
    <w:p w14:paraId="6F22809E" w14:textId="77777777" w:rsidR="000C357E" w:rsidRDefault="000C357E" w:rsidP="000C357E">
      <w:pPr>
        <w:jc w:val="both"/>
      </w:pPr>
    </w:p>
    <w:p w14:paraId="19AD14CD" w14:textId="77777777" w:rsidR="000C357E" w:rsidRDefault="000C357E" w:rsidP="000C357E">
      <w:pPr>
        <w:jc w:val="both"/>
      </w:pPr>
      <w:r>
        <w:t>En el presente apéndice se establecen las señales para indicar precaución y advertir sobre algún riesgo presente. Estas señales deben tener forma geométrica triangular, fondo en color amarillo, banda de contorno y símbolo en color negro según la tabla 3 y la tabla C 1.</w:t>
      </w:r>
    </w:p>
    <w:p w14:paraId="2003C96D" w14:textId="77777777" w:rsidR="000C357E" w:rsidRDefault="000C357E" w:rsidP="000C357E">
      <w:pPr>
        <w:jc w:val="both"/>
      </w:pPr>
    </w:p>
    <w:p w14:paraId="4C5322FA" w14:textId="77777777" w:rsidR="000C357E" w:rsidRDefault="000C357E" w:rsidP="000C357E">
      <w:pPr>
        <w:jc w:val="both"/>
      </w:pPr>
      <w:r>
        <w:t>TABLA C 1</w:t>
      </w:r>
    </w:p>
    <w:p w14:paraId="2C71BC7E" w14:textId="77777777" w:rsidR="000C357E" w:rsidRDefault="000C357E" w:rsidP="000C357E">
      <w:pPr>
        <w:jc w:val="both"/>
      </w:pPr>
      <w:r>
        <w:t>Señales de precaución</w:t>
      </w:r>
    </w:p>
    <w:p w14:paraId="2259084A" w14:textId="77777777" w:rsidR="000C357E" w:rsidRDefault="000C357E" w:rsidP="000C357E">
      <w:pPr>
        <w:jc w:val="both"/>
      </w:pPr>
    </w:p>
    <w:p w14:paraId="4C9FC28B" w14:textId="77777777" w:rsidR="000C357E" w:rsidRDefault="000C357E" w:rsidP="000C357E">
      <w:pPr>
        <w:jc w:val="both"/>
      </w:pPr>
      <w:r>
        <w:t xml:space="preserve"> </w:t>
      </w:r>
    </w:p>
    <w:p w14:paraId="27F72929" w14:textId="77777777" w:rsidR="000C357E" w:rsidRDefault="000C357E" w:rsidP="000C357E">
      <w:pPr>
        <w:jc w:val="both"/>
      </w:pPr>
    </w:p>
    <w:p w14:paraId="4FF2DB7E" w14:textId="77777777" w:rsidR="000C357E" w:rsidRDefault="000C357E" w:rsidP="000C357E">
      <w:pPr>
        <w:jc w:val="both"/>
      </w:pPr>
      <w:r>
        <w:t>INDICACION</w:t>
      </w:r>
    </w:p>
    <w:p w14:paraId="32DB4332" w14:textId="77777777" w:rsidR="000C357E" w:rsidRDefault="000C357E" w:rsidP="000C357E">
      <w:pPr>
        <w:jc w:val="both"/>
      </w:pPr>
    </w:p>
    <w:p w14:paraId="20ADA783" w14:textId="77777777" w:rsidR="000C357E" w:rsidRDefault="000C357E" w:rsidP="000C357E">
      <w:pPr>
        <w:jc w:val="both"/>
      </w:pPr>
      <w:r>
        <w:t>CONTENIDO DE IMAGEN DEL SIMBOLO</w:t>
      </w:r>
    </w:p>
    <w:p w14:paraId="410017F8" w14:textId="77777777" w:rsidR="000C357E" w:rsidRDefault="000C357E" w:rsidP="000C357E">
      <w:pPr>
        <w:jc w:val="both"/>
      </w:pPr>
    </w:p>
    <w:p w14:paraId="3BA45498" w14:textId="77777777" w:rsidR="000C357E" w:rsidRDefault="000C357E" w:rsidP="000C357E">
      <w:pPr>
        <w:jc w:val="both"/>
      </w:pPr>
      <w:r>
        <w:t>EJEMPLO</w:t>
      </w:r>
    </w:p>
    <w:p w14:paraId="2A4E1A58" w14:textId="77777777" w:rsidR="000C357E" w:rsidRDefault="000C357E" w:rsidP="000C357E">
      <w:pPr>
        <w:jc w:val="both"/>
      </w:pPr>
    </w:p>
    <w:p w14:paraId="1155749E" w14:textId="77777777" w:rsidR="000C357E" w:rsidRDefault="000C357E" w:rsidP="000C357E">
      <w:pPr>
        <w:jc w:val="both"/>
      </w:pPr>
      <w:r>
        <w:t>C.1</w:t>
      </w:r>
    </w:p>
    <w:p w14:paraId="1667924A" w14:textId="77777777" w:rsidR="000C357E" w:rsidRDefault="000C357E" w:rsidP="000C357E">
      <w:pPr>
        <w:jc w:val="both"/>
      </w:pPr>
    </w:p>
    <w:p w14:paraId="1E63DFE6" w14:textId="77777777" w:rsidR="000C357E" w:rsidRDefault="000C357E" w:rsidP="000C357E">
      <w:pPr>
        <w:jc w:val="both"/>
      </w:pPr>
      <w:r>
        <w:t>INDICACION GENERAL DE PRECAUCION</w:t>
      </w:r>
    </w:p>
    <w:p w14:paraId="78914B2D" w14:textId="77777777" w:rsidR="000C357E" w:rsidRDefault="000C357E" w:rsidP="000C357E">
      <w:pPr>
        <w:jc w:val="both"/>
      </w:pPr>
    </w:p>
    <w:p w14:paraId="78FDE844" w14:textId="77777777" w:rsidR="000C357E" w:rsidRDefault="000C357E" w:rsidP="000C357E">
      <w:pPr>
        <w:jc w:val="both"/>
      </w:pPr>
      <w:r>
        <w:t>SIGNO DE ADMIRACION</w:t>
      </w:r>
    </w:p>
    <w:p w14:paraId="3FC480B3" w14:textId="77777777" w:rsidR="000C357E" w:rsidRDefault="000C357E" w:rsidP="000C357E">
      <w:pPr>
        <w:jc w:val="both"/>
      </w:pPr>
    </w:p>
    <w:p w14:paraId="708A2093" w14:textId="77777777" w:rsidR="000C357E" w:rsidRDefault="000C357E" w:rsidP="000C357E">
      <w:pPr>
        <w:jc w:val="both"/>
      </w:pPr>
    </w:p>
    <w:p w14:paraId="7E10A787" w14:textId="77777777" w:rsidR="000C357E" w:rsidRDefault="000C357E" w:rsidP="000C357E">
      <w:pPr>
        <w:jc w:val="both"/>
      </w:pPr>
    </w:p>
    <w:p w14:paraId="5FF7D742" w14:textId="77777777" w:rsidR="000C357E" w:rsidRDefault="000C357E" w:rsidP="000C357E">
      <w:pPr>
        <w:jc w:val="both"/>
      </w:pPr>
      <w:r>
        <w:t>C.2</w:t>
      </w:r>
    </w:p>
    <w:p w14:paraId="4209EA80" w14:textId="77777777" w:rsidR="000C357E" w:rsidRDefault="000C357E" w:rsidP="000C357E">
      <w:pPr>
        <w:jc w:val="both"/>
      </w:pPr>
    </w:p>
    <w:p w14:paraId="1175FD14" w14:textId="77777777" w:rsidR="000C357E" w:rsidRDefault="000C357E" w:rsidP="000C357E">
      <w:pPr>
        <w:jc w:val="both"/>
      </w:pPr>
      <w:r>
        <w:t>PRECAUCION, SUSTANCIA TOXICA</w:t>
      </w:r>
    </w:p>
    <w:p w14:paraId="767AB42A" w14:textId="77777777" w:rsidR="000C357E" w:rsidRDefault="000C357E" w:rsidP="000C357E">
      <w:pPr>
        <w:jc w:val="both"/>
      </w:pPr>
    </w:p>
    <w:p w14:paraId="5C5EAF89" w14:textId="77777777" w:rsidR="000C357E" w:rsidRDefault="000C357E" w:rsidP="000C357E">
      <w:pPr>
        <w:jc w:val="both"/>
      </w:pPr>
      <w:r>
        <w:t>CRANEO HUMANO DE FRENTE CON DOS HUESOS LARGOS CRUZADOS POR DETRAS</w:t>
      </w:r>
    </w:p>
    <w:p w14:paraId="3780F369" w14:textId="77777777" w:rsidR="000C357E" w:rsidRDefault="000C357E" w:rsidP="000C357E">
      <w:pPr>
        <w:jc w:val="both"/>
      </w:pPr>
    </w:p>
    <w:p w14:paraId="6906D869" w14:textId="77777777" w:rsidR="000C357E" w:rsidRDefault="000C357E" w:rsidP="000C357E">
      <w:pPr>
        <w:jc w:val="both"/>
      </w:pPr>
    </w:p>
    <w:p w14:paraId="46A9291C" w14:textId="77777777" w:rsidR="000C357E" w:rsidRDefault="000C357E" w:rsidP="000C357E">
      <w:pPr>
        <w:jc w:val="both"/>
      </w:pPr>
    </w:p>
    <w:p w14:paraId="629ADF67" w14:textId="77777777" w:rsidR="000C357E" w:rsidRDefault="000C357E" w:rsidP="000C357E">
      <w:pPr>
        <w:jc w:val="both"/>
      </w:pPr>
      <w:r>
        <w:t>C.3</w:t>
      </w:r>
    </w:p>
    <w:p w14:paraId="6A795027" w14:textId="77777777" w:rsidR="000C357E" w:rsidRDefault="000C357E" w:rsidP="000C357E">
      <w:pPr>
        <w:jc w:val="both"/>
      </w:pPr>
    </w:p>
    <w:p w14:paraId="4B04CAEC" w14:textId="77777777" w:rsidR="000C357E" w:rsidRDefault="000C357E" w:rsidP="000C357E">
      <w:pPr>
        <w:jc w:val="both"/>
      </w:pPr>
      <w:r>
        <w:t>PRECAUCION, SUSTANCIAS CORROSIVAS</w:t>
      </w:r>
    </w:p>
    <w:p w14:paraId="11E9A903" w14:textId="77777777" w:rsidR="000C357E" w:rsidRDefault="000C357E" w:rsidP="000C357E">
      <w:pPr>
        <w:jc w:val="both"/>
      </w:pPr>
    </w:p>
    <w:p w14:paraId="4C05936F" w14:textId="77777777" w:rsidR="000C357E" w:rsidRDefault="000C357E" w:rsidP="000C357E">
      <w:pPr>
        <w:jc w:val="both"/>
      </w:pPr>
      <w:r>
        <w:t>UNA MANO INCOMPLETA SOBRE LA QUE UNA PROBETA DERRAMA UN LIQUIDO. EN ESTE SIMBOLO PUEDE AGREGARSE UNA BARRA INCOMPLETA SOBRE LA QUE OTRA PROBETA DERRAMA UN LIQUIDO</w:t>
      </w:r>
    </w:p>
    <w:p w14:paraId="0CF5DDC6" w14:textId="77777777" w:rsidR="000C357E" w:rsidRDefault="000C357E" w:rsidP="000C357E">
      <w:pPr>
        <w:jc w:val="both"/>
      </w:pPr>
    </w:p>
    <w:p w14:paraId="4F499D3E" w14:textId="77777777" w:rsidR="000C357E" w:rsidRDefault="000C357E" w:rsidP="000C357E">
      <w:pPr>
        <w:jc w:val="both"/>
      </w:pPr>
    </w:p>
    <w:p w14:paraId="562222B9" w14:textId="77777777" w:rsidR="000C357E" w:rsidRDefault="000C357E" w:rsidP="000C357E">
      <w:pPr>
        <w:jc w:val="both"/>
      </w:pPr>
    </w:p>
    <w:p w14:paraId="769AECD1" w14:textId="77777777" w:rsidR="000C357E" w:rsidRDefault="000C357E" w:rsidP="000C357E">
      <w:pPr>
        <w:jc w:val="both"/>
      </w:pPr>
      <w:r>
        <w:t>C.4</w:t>
      </w:r>
    </w:p>
    <w:p w14:paraId="307C176C" w14:textId="77777777" w:rsidR="000C357E" w:rsidRDefault="000C357E" w:rsidP="000C357E">
      <w:pPr>
        <w:jc w:val="both"/>
      </w:pPr>
    </w:p>
    <w:p w14:paraId="239B49B3" w14:textId="77777777" w:rsidR="000C357E" w:rsidRDefault="000C357E" w:rsidP="000C357E">
      <w:pPr>
        <w:jc w:val="both"/>
      </w:pPr>
      <w:r>
        <w:t>PRECAUCION, MATERIALES INFLAMABLES Y COMBUSTIBLES</w:t>
      </w:r>
    </w:p>
    <w:p w14:paraId="17672C1A" w14:textId="77777777" w:rsidR="000C357E" w:rsidRDefault="000C357E" w:rsidP="000C357E">
      <w:pPr>
        <w:jc w:val="both"/>
      </w:pPr>
    </w:p>
    <w:p w14:paraId="6C138D47" w14:textId="77777777" w:rsidR="000C357E" w:rsidRDefault="000C357E" w:rsidP="000C357E">
      <w:pPr>
        <w:jc w:val="both"/>
      </w:pPr>
      <w:r>
        <w:t>IMAGEN DE FLAMA</w:t>
      </w:r>
    </w:p>
    <w:p w14:paraId="451FC099" w14:textId="77777777" w:rsidR="000C357E" w:rsidRDefault="000C357E" w:rsidP="000C357E">
      <w:pPr>
        <w:jc w:val="both"/>
      </w:pPr>
    </w:p>
    <w:p w14:paraId="6E2C8552" w14:textId="77777777" w:rsidR="000C357E" w:rsidRDefault="000C357E" w:rsidP="000C357E">
      <w:pPr>
        <w:jc w:val="both"/>
      </w:pPr>
    </w:p>
    <w:p w14:paraId="3D038F87" w14:textId="77777777" w:rsidR="000C357E" w:rsidRDefault="000C357E" w:rsidP="000C357E">
      <w:pPr>
        <w:jc w:val="both"/>
      </w:pPr>
    </w:p>
    <w:p w14:paraId="4CA607E2" w14:textId="77777777" w:rsidR="000C357E" w:rsidRDefault="000C357E" w:rsidP="000C357E">
      <w:pPr>
        <w:jc w:val="both"/>
      </w:pPr>
      <w:r>
        <w:t>C.5</w:t>
      </w:r>
    </w:p>
    <w:p w14:paraId="18893AC7" w14:textId="77777777" w:rsidR="000C357E" w:rsidRDefault="000C357E" w:rsidP="000C357E">
      <w:pPr>
        <w:jc w:val="both"/>
      </w:pPr>
    </w:p>
    <w:p w14:paraId="63A09751" w14:textId="77777777" w:rsidR="000C357E" w:rsidRDefault="000C357E" w:rsidP="000C357E">
      <w:pPr>
        <w:jc w:val="both"/>
      </w:pPr>
      <w:r>
        <w:t>PRECAUCION, MATERIALES OXIDANTES Y COMBURENTES</w:t>
      </w:r>
    </w:p>
    <w:p w14:paraId="22D9F304" w14:textId="77777777" w:rsidR="000C357E" w:rsidRDefault="000C357E" w:rsidP="000C357E">
      <w:pPr>
        <w:jc w:val="both"/>
      </w:pPr>
    </w:p>
    <w:p w14:paraId="1E4CAC35" w14:textId="77777777" w:rsidR="000C357E" w:rsidRDefault="000C357E" w:rsidP="000C357E">
      <w:pPr>
        <w:jc w:val="both"/>
      </w:pPr>
      <w:r>
        <w:t>CORONA CIRCULAR CON UNA FLAMA</w:t>
      </w:r>
    </w:p>
    <w:p w14:paraId="7E77393A" w14:textId="77777777" w:rsidR="000C357E" w:rsidRDefault="000C357E" w:rsidP="000C357E">
      <w:pPr>
        <w:jc w:val="both"/>
      </w:pPr>
    </w:p>
    <w:p w14:paraId="3EDB6D51" w14:textId="77777777" w:rsidR="000C357E" w:rsidRDefault="000C357E" w:rsidP="000C357E">
      <w:pPr>
        <w:jc w:val="both"/>
      </w:pPr>
    </w:p>
    <w:p w14:paraId="02FD9106" w14:textId="77777777" w:rsidR="000C357E" w:rsidRDefault="000C357E" w:rsidP="000C357E">
      <w:pPr>
        <w:jc w:val="both"/>
      </w:pPr>
    </w:p>
    <w:p w14:paraId="54B1496D" w14:textId="77777777" w:rsidR="000C357E" w:rsidRDefault="000C357E" w:rsidP="000C357E">
      <w:pPr>
        <w:jc w:val="both"/>
      </w:pPr>
      <w:r>
        <w:t>C.6</w:t>
      </w:r>
    </w:p>
    <w:p w14:paraId="305AC7EC" w14:textId="77777777" w:rsidR="000C357E" w:rsidRDefault="000C357E" w:rsidP="000C357E">
      <w:pPr>
        <w:jc w:val="both"/>
      </w:pPr>
    </w:p>
    <w:p w14:paraId="25B473BD" w14:textId="77777777" w:rsidR="000C357E" w:rsidRDefault="000C357E" w:rsidP="000C357E">
      <w:pPr>
        <w:jc w:val="both"/>
      </w:pPr>
      <w:r>
        <w:t>PRECAUCION, MATERIALES CON RIESGO DE EXPLOSION</w:t>
      </w:r>
    </w:p>
    <w:p w14:paraId="16C8ECAF" w14:textId="77777777" w:rsidR="000C357E" w:rsidRDefault="000C357E" w:rsidP="000C357E">
      <w:pPr>
        <w:jc w:val="both"/>
      </w:pPr>
    </w:p>
    <w:p w14:paraId="352CB2F1" w14:textId="77777777" w:rsidR="000C357E" w:rsidRDefault="000C357E" w:rsidP="000C357E">
      <w:pPr>
        <w:jc w:val="both"/>
      </w:pPr>
      <w:r>
        <w:t>UNA BOMBA EXPLOTANDO</w:t>
      </w:r>
    </w:p>
    <w:p w14:paraId="0ED99854" w14:textId="77777777" w:rsidR="000C357E" w:rsidRDefault="000C357E" w:rsidP="000C357E">
      <w:pPr>
        <w:jc w:val="both"/>
      </w:pPr>
    </w:p>
    <w:p w14:paraId="4CB57AA6" w14:textId="77777777" w:rsidR="000C357E" w:rsidRDefault="000C357E" w:rsidP="000C357E">
      <w:pPr>
        <w:jc w:val="both"/>
      </w:pPr>
    </w:p>
    <w:p w14:paraId="692F0B9E" w14:textId="77777777" w:rsidR="000C357E" w:rsidRDefault="000C357E" w:rsidP="000C357E">
      <w:pPr>
        <w:jc w:val="both"/>
      </w:pPr>
    </w:p>
    <w:p w14:paraId="4CDD9A05" w14:textId="77777777" w:rsidR="000C357E" w:rsidRDefault="000C357E" w:rsidP="000C357E">
      <w:pPr>
        <w:jc w:val="both"/>
      </w:pPr>
      <w:r>
        <w:t>C.7</w:t>
      </w:r>
    </w:p>
    <w:p w14:paraId="6C6A81B0" w14:textId="77777777" w:rsidR="000C357E" w:rsidRDefault="000C357E" w:rsidP="000C357E">
      <w:pPr>
        <w:jc w:val="both"/>
      </w:pPr>
    </w:p>
    <w:p w14:paraId="4CFE2EE7" w14:textId="77777777" w:rsidR="000C357E" w:rsidRDefault="000C357E" w:rsidP="000C357E">
      <w:pPr>
        <w:jc w:val="both"/>
      </w:pPr>
      <w:r>
        <w:lastRenderedPageBreak/>
        <w:t>ADVERTENCIA DE RIESGO ELECTRICO</w:t>
      </w:r>
    </w:p>
    <w:p w14:paraId="4E5A3865" w14:textId="77777777" w:rsidR="000C357E" w:rsidRDefault="000C357E" w:rsidP="000C357E">
      <w:pPr>
        <w:jc w:val="both"/>
      </w:pPr>
    </w:p>
    <w:p w14:paraId="76326AC8" w14:textId="77777777" w:rsidR="000C357E" w:rsidRDefault="000C357E" w:rsidP="000C357E">
      <w:pPr>
        <w:jc w:val="both"/>
      </w:pPr>
      <w:r>
        <w:t>FLECHA QUEBRADA EN POSICION VERTICAL HACIA ABAJO</w:t>
      </w:r>
    </w:p>
    <w:p w14:paraId="073770AC" w14:textId="77777777" w:rsidR="000C357E" w:rsidRDefault="000C357E" w:rsidP="000C357E">
      <w:pPr>
        <w:jc w:val="both"/>
      </w:pPr>
    </w:p>
    <w:p w14:paraId="74EA2D41" w14:textId="77777777" w:rsidR="000C357E" w:rsidRDefault="000C357E" w:rsidP="000C357E">
      <w:pPr>
        <w:jc w:val="both"/>
      </w:pPr>
    </w:p>
    <w:p w14:paraId="56D70E59" w14:textId="77777777" w:rsidR="000C357E" w:rsidRDefault="000C357E" w:rsidP="000C357E">
      <w:pPr>
        <w:jc w:val="both"/>
      </w:pPr>
    </w:p>
    <w:p w14:paraId="134E505D" w14:textId="77777777" w:rsidR="000C357E" w:rsidRDefault="000C357E" w:rsidP="000C357E">
      <w:pPr>
        <w:jc w:val="both"/>
      </w:pPr>
      <w:r>
        <w:t>C.8</w:t>
      </w:r>
    </w:p>
    <w:p w14:paraId="3E6DC611" w14:textId="77777777" w:rsidR="000C357E" w:rsidRDefault="000C357E" w:rsidP="000C357E">
      <w:pPr>
        <w:jc w:val="both"/>
      </w:pPr>
    </w:p>
    <w:p w14:paraId="1454628E" w14:textId="77777777" w:rsidR="000C357E" w:rsidRDefault="000C357E" w:rsidP="000C357E">
      <w:pPr>
        <w:jc w:val="both"/>
      </w:pPr>
      <w:r>
        <w:t>RIESGO POR RADIACION LASER</w:t>
      </w:r>
    </w:p>
    <w:p w14:paraId="0455960A" w14:textId="77777777" w:rsidR="000C357E" w:rsidRDefault="000C357E" w:rsidP="000C357E">
      <w:pPr>
        <w:jc w:val="both"/>
      </w:pPr>
    </w:p>
    <w:p w14:paraId="6269B6CD" w14:textId="77777777" w:rsidR="000C357E" w:rsidRDefault="000C357E" w:rsidP="000C357E">
      <w:pPr>
        <w:jc w:val="both"/>
      </w:pPr>
      <w:r>
        <w:t>LINEA CONVERGIENDO HACIA UNA IMAGEN DE RESPLANDOR</w:t>
      </w:r>
    </w:p>
    <w:p w14:paraId="0C96C705" w14:textId="77777777" w:rsidR="000C357E" w:rsidRDefault="000C357E" w:rsidP="000C357E">
      <w:pPr>
        <w:jc w:val="both"/>
      </w:pPr>
    </w:p>
    <w:p w14:paraId="0F5DB78D" w14:textId="77777777" w:rsidR="000C357E" w:rsidRDefault="000C357E" w:rsidP="000C357E">
      <w:pPr>
        <w:jc w:val="both"/>
      </w:pPr>
    </w:p>
    <w:p w14:paraId="1957608F" w14:textId="77777777" w:rsidR="000C357E" w:rsidRDefault="000C357E" w:rsidP="000C357E">
      <w:pPr>
        <w:jc w:val="both"/>
      </w:pPr>
    </w:p>
    <w:p w14:paraId="48201A9A" w14:textId="77777777" w:rsidR="000C357E" w:rsidRDefault="000C357E" w:rsidP="000C357E">
      <w:pPr>
        <w:jc w:val="both"/>
      </w:pPr>
      <w:r>
        <w:t>C.9</w:t>
      </w:r>
    </w:p>
    <w:p w14:paraId="12A958D2" w14:textId="77777777" w:rsidR="000C357E" w:rsidRDefault="000C357E" w:rsidP="000C357E">
      <w:pPr>
        <w:jc w:val="both"/>
      </w:pPr>
    </w:p>
    <w:p w14:paraId="05C11FB9" w14:textId="77777777" w:rsidR="000C357E" w:rsidRDefault="000C357E" w:rsidP="000C357E">
      <w:pPr>
        <w:jc w:val="both"/>
      </w:pPr>
      <w:r>
        <w:t>ADVERTENCIA DE RIESGO BIOLOGICO</w:t>
      </w:r>
    </w:p>
    <w:p w14:paraId="5CEAAEDB" w14:textId="77777777" w:rsidR="000C357E" w:rsidRDefault="000C357E" w:rsidP="000C357E">
      <w:pPr>
        <w:jc w:val="both"/>
      </w:pPr>
    </w:p>
    <w:p w14:paraId="3242FFAB" w14:textId="77777777" w:rsidR="000C357E" w:rsidRDefault="000C357E" w:rsidP="000C357E">
      <w:pPr>
        <w:jc w:val="both"/>
      </w:pPr>
      <w:r>
        <w:t>CIRCUNFERENCIA Y TRES MEDIAS LUNAS</w:t>
      </w:r>
    </w:p>
    <w:p w14:paraId="4F57237A" w14:textId="77777777" w:rsidR="000C357E" w:rsidRDefault="000C357E" w:rsidP="000C357E">
      <w:pPr>
        <w:jc w:val="both"/>
      </w:pPr>
    </w:p>
    <w:p w14:paraId="5CF8EFC9" w14:textId="77777777" w:rsidR="000C357E" w:rsidRDefault="000C357E" w:rsidP="000C357E">
      <w:pPr>
        <w:jc w:val="both"/>
      </w:pPr>
    </w:p>
    <w:p w14:paraId="5513E482" w14:textId="77777777" w:rsidR="000C357E" w:rsidRDefault="000C357E" w:rsidP="000C357E">
      <w:pPr>
        <w:jc w:val="both"/>
      </w:pPr>
    </w:p>
    <w:p w14:paraId="77323E0B" w14:textId="77777777" w:rsidR="000C357E" w:rsidRDefault="000C357E" w:rsidP="000C357E">
      <w:pPr>
        <w:jc w:val="both"/>
      </w:pPr>
      <w:r>
        <w:t>C.10</w:t>
      </w:r>
    </w:p>
    <w:p w14:paraId="5D831EA3" w14:textId="77777777" w:rsidR="000C357E" w:rsidRDefault="000C357E" w:rsidP="000C357E">
      <w:pPr>
        <w:jc w:val="both"/>
      </w:pPr>
    </w:p>
    <w:p w14:paraId="0A3B29C3" w14:textId="77777777" w:rsidR="000C357E" w:rsidRDefault="000C357E" w:rsidP="000C357E">
      <w:pPr>
        <w:jc w:val="both"/>
      </w:pPr>
      <w:r>
        <w:t>RIESGO POR RADIACION NO IONIZANTE</w:t>
      </w:r>
    </w:p>
    <w:p w14:paraId="1ABDC973" w14:textId="77777777" w:rsidR="000C357E" w:rsidRDefault="000C357E" w:rsidP="000C357E">
      <w:pPr>
        <w:jc w:val="both"/>
      </w:pPr>
    </w:p>
    <w:p w14:paraId="7DE60FAC" w14:textId="77777777" w:rsidR="000C357E" w:rsidRDefault="000C357E" w:rsidP="000C357E">
      <w:pPr>
        <w:jc w:val="both"/>
      </w:pPr>
      <w:r>
        <w:t>IMAGEN ABSTRACTA DE ANTENA EMITIENDO ONDAS ELECTROMAGNETICAS</w:t>
      </w:r>
    </w:p>
    <w:p w14:paraId="7DF443F3" w14:textId="77777777" w:rsidR="000C357E" w:rsidRDefault="000C357E" w:rsidP="000C357E">
      <w:pPr>
        <w:jc w:val="both"/>
      </w:pPr>
    </w:p>
    <w:p w14:paraId="1EDFB4E5" w14:textId="77777777" w:rsidR="000C357E" w:rsidRDefault="000C357E" w:rsidP="000C357E">
      <w:pPr>
        <w:jc w:val="both"/>
      </w:pPr>
    </w:p>
    <w:p w14:paraId="072B7329" w14:textId="77777777" w:rsidR="000C357E" w:rsidRDefault="000C357E" w:rsidP="000C357E">
      <w:pPr>
        <w:jc w:val="both"/>
      </w:pPr>
    </w:p>
    <w:p w14:paraId="28EDA7B0" w14:textId="77777777" w:rsidR="000C357E" w:rsidRDefault="000C357E" w:rsidP="000C357E">
      <w:pPr>
        <w:jc w:val="both"/>
      </w:pPr>
      <w:r>
        <w:t>C.11</w:t>
      </w:r>
    </w:p>
    <w:p w14:paraId="4046E2D4" w14:textId="77777777" w:rsidR="000C357E" w:rsidRDefault="000C357E" w:rsidP="000C357E">
      <w:pPr>
        <w:jc w:val="both"/>
      </w:pPr>
    </w:p>
    <w:p w14:paraId="7A78BB53" w14:textId="77777777" w:rsidR="000C357E" w:rsidRDefault="000C357E" w:rsidP="000C357E">
      <w:pPr>
        <w:jc w:val="both"/>
      </w:pPr>
      <w:r>
        <w:t>RIESGO POR PRESENCIA DE CAMPOS MAGNETICOS</w:t>
      </w:r>
    </w:p>
    <w:p w14:paraId="04B756F7" w14:textId="77777777" w:rsidR="000C357E" w:rsidRDefault="000C357E" w:rsidP="000C357E">
      <w:pPr>
        <w:jc w:val="both"/>
      </w:pPr>
    </w:p>
    <w:p w14:paraId="0890064B" w14:textId="77777777" w:rsidR="000C357E" w:rsidRDefault="000C357E" w:rsidP="000C357E">
      <w:pPr>
        <w:jc w:val="both"/>
      </w:pPr>
      <w:r>
        <w:t>SILUETA DE IMAN CON DOS ARCOS RADIANTES EN AMBOS LADOS</w:t>
      </w:r>
    </w:p>
    <w:p w14:paraId="184E2671" w14:textId="77777777" w:rsidR="000C357E" w:rsidRDefault="000C357E" w:rsidP="000C357E">
      <w:pPr>
        <w:jc w:val="both"/>
      </w:pPr>
    </w:p>
    <w:p w14:paraId="09258390" w14:textId="77777777" w:rsidR="000C357E" w:rsidRDefault="000C357E" w:rsidP="000C357E">
      <w:pPr>
        <w:jc w:val="both"/>
      </w:pPr>
    </w:p>
    <w:p w14:paraId="7F34DBDD" w14:textId="77777777" w:rsidR="000C357E" w:rsidRDefault="000C357E" w:rsidP="000C357E">
      <w:pPr>
        <w:jc w:val="both"/>
      </w:pPr>
    </w:p>
    <w:p w14:paraId="29E3A21A" w14:textId="77777777" w:rsidR="000C357E" w:rsidRDefault="000C357E" w:rsidP="000C357E">
      <w:pPr>
        <w:jc w:val="both"/>
      </w:pPr>
      <w:r>
        <w:t>C.12</w:t>
      </w:r>
    </w:p>
    <w:p w14:paraId="1CCE79D1" w14:textId="77777777" w:rsidR="000C357E" w:rsidRDefault="000C357E" w:rsidP="000C357E">
      <w:pPr>
        <w:jc w:val="both"/>
      </w:pPr>
    </w:p>
    <w:p w14:paraId="38240D82" w14:textId="77777777" w:rsidR="000C357E" w:rsidRDefault="000C357E" w:rsidP="000C357E">
      <w:pPr>
        <w:jc w:val="both"/>
      </w:pPr>
      <w:r>
        <w:t>RIESGO DE OBSTACULOS EN ZONAS TRANSITABLES</w:t>
      </w:r>
    </w:p>
    <w:p w14:paraId="5A27121C" w14:textId="77777777" w:rsidR="000C357E" w:rsidRDefault="000C357E" w:rsidP="000C357E">
      <w:pPr>
        <w:jc w:val="both"/>
      </w:pPr>
    </w:p>
    <w:p w14:paraId="27EEACDE" w14:textId="77777777" w:rsidR="000C357E" w:rsidRDefault="000C357E" w:rsidP="000C357E">
      <w:pPr>
        <w:jc w:val="both"/>
      </w:pPr>
      <w:r>
        <w:t>SILUETA HUMANA ESTILIZADA TROPEZANDO CON UN OBSTACULO EN EL SUELO</w:t>
      </w:r>
    </w:p>
    <w:p w14:paraId="0A6A7B52" w14:textId="77777777" w:rsidR="000C357E" w:rsidRDefault="000C357E" w:rsidP="000C357E">
      <w:pPr>
        <w:jc w:val="both"/>
      </w:pPr>
    </w:p>
    <w:p w14:paraId="3209B4E2" w14:textId="77777777" w:rsidR="000C357E" w:rsidRDefault="000C357E" w:rsidP="000C357E">
      <w:pPr>
        <w:jc w:val="both"/>
      </w:pPr>
    </w:p>
    <w:p w14:paraId="396D0F81" w14:textId="77777777" w:rsidR="000C357E" w:rsidRDefault="000C357E" w:rsidP="000C357E">
      <w:pPr>
        <w:jc w:val="both"/>
      </w:pPr>
    </w:p>
    <w:p w14:paraId="27F893B1" w14:textId="77777777" w:rsidR="000C357E" w:rsidRDefault="000C357E" w:rsidP="000C357E">
      <w:pPr>
        <w:jc w:val="both"/>
      </w:pPr>
      <w:r>
        <w:t>C.13</w:t>
      </w:r>
    </w:p>
    <w:p w14:paraId="0646C040" w14:textId="77777777" w:rsidR="000C357E" w:rsidRDefault="000C357E" w:rsidP="000C357E">
      <w:pPr>
        <w:jc w:val="both"/>
      </w:pPr>
    </w:p>
    <w:p w14:paraId="634A0DA5" w14:textId="77777777" w:rsidR="000C357E" w:rsidRDefault="000C357E" w:rsidP="000C357E">
      <w:pPr>
        <w:jc w:val="both"/>
      </w:pPr>
      <w:r>
        <w:t>RIESGO DE CAIDA A DESNIVEL</w:t>
      </w:r>
    </w:p>
    <w:p w14:paraId="2AFA6E33" w14:textId="77777777" w:rsidR="000C357E" w:rsidRDefault="000C357E" w:rsidP="000C357E">
      <w:pPr>
        <w:jc w:val="both"/>
      </w:pPr>
    </w:p>
    <w:p w14:paraId="64626CA6" w14:textId="77777777" w:rsidR="000C357E" w:rsidRDefault="000C357E" w:rsidP="000C357E">
      <w:pPr>
        <w:jc w:val="both"/>
      </w:pPr>
      <w:r>
        <w:t>SILUETA HUMANA ESTILIZADA CAYENDO DESDE EL BORDE DE UNA SUPERFICIE A DESNIVEL</w:t>
      </w:r>
    </w:p>
    <w:p w14:paraId="2EEEF924" w14:textId="77777777" w:rsidR="000C357E" w:rsidRDefault="000C357E" w:rsidP="000C357E">
      <w:pPr>
        <w:jc w:val="both"/>
      </w:pPr>
    </w:p>
    <w:p w14:paraId="20D8B5F1" w14:textId="77777777" w:rsidR="000C357E" w:rsidRDefault="000C357E" w:rsidP="000C357E">
      <w:pPr>
        <w:jc w:val="both"/>
      </w:pPr>
    </w:p>
    <w:p w14:paraId="34C8AC8D" w14:textId="77777777" w:rsidR="000C357E" w:rsidRDefault="000C357E" w:rsidP="000C357E">
      <w:pPr>
        <w:jc w:val="both"/>
      </w:pPr>
    </w:p>
    <w:p w14:paraId="11907A70" w14:textId="77777777" w:rsidR="000C357E" w:rsidRDefault="000C357E" w:rsidP="000C357E">
      <w:pPr>
        <w:jc w:val="both"/>
      </w:pPr>
      <w:r>
        <w:t>C.14</w:t>
      </w:r>
    </w:p>
    <w:p w14:paraId="6EB5CCAA" w14:textId="77777777" w:rsidR="000C357E" w:rsidRDefault="000C357E" w:rsidP="000C357E">
      <w:pPr>
        <w:jc w:val="both"/>
      </w:pPr>
    </w:p>
    <w:p w14:paraId="4F797584" w14:textId="77777777" w:rsidR="000C357E" w:rsidRDefault="000C357E" w:rsidP="000C357E">
      <w:pPr>
        <w:jc w:val="both"/>
      </w:pPr>
      <w:r>
        <w:t>RIESGO POR BAJA TEMPERATURA / CONDICIONES DE CONGELAMIENTO</w:t>
      </w:r>
    </w:p>
    <w:p w14:paraId="019E2831" w14:textId="77777777" w:rsidR="000C357E" w:rsidRDefault="000C357E" w:rsidP="000C357E">
      <w:pPr>
        <w:jc w:val="both"/>
      </w:pPr>
    </w:p>
    <w:p w14:paraId="2B788E1C" w14:textId="77777777" w:rsidR="000C357E" w:rsidRDefault="000C357E" w:rsidP="000C357E">
      <w:pPr>
        <w:jc w:val="both"/>
      </w:pPr>
      <w:r>
        <w:lastRenderedPageBreak/>
        <w:t>FIGURA ABSTRACTA MOSTRADA EN LA IMAGEN CONTIGUA</w:t>
      </w:r>
    </w:p>
    <w:p w14:paraId="4AF08564" w14:textId="77777777" w:rsidR="000C357E" w:rsidRDefault="000C357E" w:rsidP="000C357E">
      <w:pPr>
        <w:jc w:val="both"/>
      </w:pPr>
    </w:p>
    <w:p w14:paraId="083A1BAB" w14:textId="77777777" w:rsidR="000C357E" w:rsidRDefault="000C357E" w:rsidP="000C357E">
      <w:pPr>
        <w:jc w:val="both"/>
      </w:pPr>
    </w:p>
    <w:p w14:paraId="3844321C" w14:textId="77777777" w:rsidR="000C357E" w:rsidRDefault="000C357E" w:rsidP="000C357E">
      <w:pPr>
        <w:jc w:val="both"/>
      </w:pPr>
    </w:p>
    <w:p w14:paraId="2B431E7C" w14:textId="77777777" w:rsidR="000C357E" w:rsidRDefault="000C357E" w:rsidP="000C357E">
      <w:pPr>
        <w:jc w:val="both"/>
      </w:pPr>
      <w:r>
        <w:t>C.15</w:t>
      </w:r>
    </w:p>
    <w:p w14:paraId="48F54B5F" w14:textId="77777777" w:rsidR="000C357E" w:rsidRDefault="000C357E" w:rsidP="000C357E">
      <w:pPr>
        <w:jc w:val="both"/>
      </w:pPr>
    </w:p>
    <w:p w14:paraId="05594A91" w14:textId="77777777" w:rsidR="000C357E" w:rsidRDefault="000C357E" w:rsidP="000C357E">
      <w:pPr>
        <w:jc w:val="both"/>
      </w:pPr>
      <w:r>
        <w:t>RIESGO POR SUPERFICIE RESBALOSA</w:t>
      </w:r>
    </w:p>
    <w:p w14:paraId="4D8E41FD" w14:textId="77777777" w:rsidR="000C357E" w:rsidRDefault="000C357E" w:rsidP="000C357E">
      <w:pPr>
        <w:jc w:val="both"/>
      </w:pPr>
    </w:p>
    <w:p w14:paraId="65867248" w14:textId="77777777" w:rsidR="000C357E" w:rsidRDefault="000C357E" w:rsidP="000C357E">
      <w:pPr>
        <w:jc w:val="both"/>
      </w:pPr>
      <w:r>
        <w:t>SILUETA ESTILIZADA DE HOMBRE CAYENDO SOBRE UNA SUPERFICIE RESBALOSA</w:t>
      </w:r>
    </w:p>
    <w:p w14:paraId="71DB1928" w14:textId="77777777" w:rsidR="000C357E" w:rsidRDefault="000C357E" w:rsidP="000C357E">
      <w:pPr>
        <w:jc w:val="both"/>
      </w:pPr>
    </w:p>
    <w:p w14:paraId="7D610E09" w14:textId="77777777" w:rsidR="000C357E" w:rsidRDefault="000C357E" w:rsidP="000C357E">
      <w:pPr>
        <w:jc w:val="both"/>
      </w:pPr>
    </w:p>
    <w:p w14:paraId="0F646EE0" w14:textId="77777777" w:rsidR="000C357E" w:rsidRDefault="000C357E" w:rsidP="000C357E">
      <w:pPr>
        <w:jc w:val="both"/>
      </w:pPr>
    </w:p>
    <w:p w14:paraId="1AFE47BE" w14:textId="77777777" w:rsidR="000C357E" w:rsidRDefault="000C357E" w:rsidP="000C357E">
      <w:pPr>
        <w:jc w:val="both"/>
      </w:pPr>
      <w:r>
        <w:t>C.16</w:t>
      </w:r>
    </w:p>
    <w:p w14:paraId="2812F8A0" w14:textId="77777777" w:rsidR="000C357E" w:rsidRDefault="000C357E" w:rsidP="000C357E">
      <w:pPr>
        <w:jc w:val="both"/>
      </w:pPr>
    </w:p>
    <w:p w14:paraId="7AD8D93B" w14:textId="77777777" w:rsidR="000C357E" w:rsidRDefault="000C357E" w:rsidP="000C357E">
      <w:pPr>
        <w:jc w:val="both"/>
      </w:pPr>
      <w:r>
        <w:t>RIESGO DE CAIDA DE CARGAS SUSPENDIDAS</w:t>
      </w:r>
    </w:p>
    <w:p w14:paraId="6C1294BB" w14:textId="77777777" w:rsidR="000C357E" w:rsidRDefault="000C357E" w:rsidP="000C357E">
      <w:pPr>
        <w:jc w:val="both"/>
      </w:pPr>
    </w:p>
    <w:p w14:paraId="1FE0C425" w14:textId="77777777" w:rsidR="000C357E" w:rsidRDefault="000C357E" w:rsidP="000C357E">
      <w:pPr>
        <w:jc w:val="both"/>
      </w:pPr>
      <w:r>
        <w:t>OBJETO CUADRANGULAR SOPORTADO POR CUATRO CUERDAS, DONDE SE OBSERVA ROTA UNA DE ELLAS</w:t>
      </w:r>
    </w:p>
    <w:p w14:paraId="0CD17CD0" w14:textId="77777777" w:rsidR="000C357E" w:rsidRDefault="000C357E" w:rsidP="000C357E">
      <w:pPr>
        <w:jc w:val="both"/>
      </w:pPr>
    </w:p>
    <w:p w14:paraId="5BADE1F8" w14:textId="77777777" w:rsidR="000C357E" w:rsidRDefault="000C357E" w:rsidP="000C357E">
      <w:pPr>
        <w:jc w:val="both"/>
      </w:pPr>
    </w:p>
    <w:p w14:paraId="38C2DFF4" w14:textId="77777777" w:rsidR="000C357E" w:rsidRDefault="000C357E" w:rsidP="000C357E">
      <w:pPr>
        <w:jc w:val="both"/>
      </w:pPr>
    </w:p>
    <w:p w14:paraId="27166CF5" w14:textId="77777777" w:rsidR="000C357E" w:rsidRDefault="000C357E" w:rsidP="000C357E">
      <w:pPr>
        <w:jc w:val="both"/>
      </w:pPr>
      <w:r>
        <w:t>C.17</w:t>
      </w:r>
    </w:p>
    <w:p w14:paraId="225EBA43" w14:textId="77777777" w:rsidR="000C357E" w:rsidRDefault="000C357E" w:rsidP="000C357E">
      <w:pPr>
        <w:jc w:val="both"/>
      </w:pPr>
    </w:p>
    <w:p w14:paraId="271C6C37" w14:textId="77777777" w:rsidR="000C357E" w:rsidRDefault="000C357E" w:rsidP="000C357E">
      <w:pPr>
        <w:jc w:val="both"/>
      </w:pPr>
      <w:r>
        <w:t>PRECAUCION, ZONA DE TRANSITO DE MONTACARGAS U OTROS VEHICULOS INDUSTRIALES DE TRANSPORTE DE MATERIALES</w:t>
      </w:r>
    </w:p>
    <w:p w14:paraId="08704596" w14:textId="77777777" w:rsidR="000C357E" w:rsidRDefault="000C357E" w:rsidP="000C357E">
      <w:pPr>
        <w:jc w:val="both"/>
      </w:pPr>
    </w:p>
    <w:p w14:paraId="562A4988" w14:textId="77777777" w:rsidR="000C357E" w:rsidRDefault="000C357E" w:rsidP="000C357E">
      <w:pPr>
        <w:jc w:val="both"/>
      </w:pPr>
      <w:r>
        <w:t>CONTORNO DE PERFIL DE MONTACARGAS Y SILUETA DE CONDUCTOR</w:t>
      </w:r>
    </w:p>
    <w:p w14:paraId="2F53CF88" w14:textId="77777777" w:rsidR="000C357E" w:rsidRDefault="000C357E" w:rsidP="000C357E">
      <w:pPr>
        <w:jc w:val="both"/>
      </w:pPr>
    </w:p>
    <w:p w14:paraId="3D4D682D" w14:textId="77777777" w:rsidR="000C357E" w:rsidRDefault="000C357E" w:rsidP="000C357E">
      <w:pPr>
        <w:jc w:val="both"/>
      </w:pPr>
    </w:p>
    <w:p w14:paraId="5DA26308" w14:textId="77777777" w:rsidR="000C357E" w:rsidRDefault="000C357E" w:rsidP="000C357E">
      <w:pPr>
        <w:jc w:val="both"/>
      </w:pPr>
    </w:p>
    <w:p w14:paraId="39BE1E32" w14:textId="77777777" w:rsidR="000C357E" w:rsidRDefault="000C357E" w:rsidP="000C357E">
      <w:pPr>
        <w:jc w:val="both"/>
      </w:pPr>
      <w:r>
        <w:lastRenderedPageBreak/>
        <w:t>C.18</w:t>
      </w:r>
    </w:p>
    <w:p w14:paraId="4D993A68" w14:textId="77777777" w:rsidR="000C357E" w:rsidRDefault="000C357E" w:rsidP="000C357E">
      <w:pPr>
        <w:jc w:val="both"/>
      </w:pPr>
    </w:p>
    <w:p w14:paraId="0A62843F" w14:textId="77777777" w:rsidR="000C357E" w:rsidRDefault="000C357E" w:rsidP="000C357E">
      <w:pPr>
        <w:jc w:val="both"/>
      </w:pPr>
      <w:r>
        <w:t>PRECAUCION, SUPERFICIE CALIENTE</w:t>
      </w:r>
    </w:p>
    <w:p w14:paraId="00781DE9" w14:textId="77777777" w:rsidR="000C357E" w:rsidRDefault="000C357E" w:rsidP="000C357E">
      <w:pPr>
        <w:jc w:val="both"/>
      </w:pPr>
    </w:p>
    <w:p w14:paraId="1B202FE4" w14:textId="77777777" w:rsidR="000C357E" w:rsidRDefault="000C357E" w:rsidP="000C357E">
      <w:pPr>
        <w:jc w:val="both"/>
      </w:pPr>
      <w:r>
        <w:t>FIGURA ABSTRACTA MOSTRADA EN LA IMAGEN CONTIGUA</w:t>
      </w:r>
    </w:p>
    <w:p w14:paraId="3CD9F2CE" w14:textId="77777777" w:rsidR="000C357E" w:rsidRDefault="000C357E" w:rsidP="000C357E">
      <w:pPr>
        <w:jc w:val="both"/>
      </w:pPr>
    </w:p>
    <w:p w14:paraId="104497ED" w14:textId="77777777" w:rsidR="000C357E" w:rsidRDefault="000C357E" w:rsidP="000C357E">
      <w:pPr>
        <w:jc w:val="both"/>
      </w:pPr>
    </w:p>
    <w:p w14:paraId="32851B0B" w14:textId="77777777" w:rsidR="000C357E" w:rsidRDefault="000C357E" w:rsidP="000C357E">
      <w:pPr>
        <w:jc w:val="both"/>
      </w:pPr>
    </w:p>
    <w:p w14:paraId="376B3476" w14:textId="77777777" w:rsidR="000C357E" w:rsidRDefault="000C357E" w:rsidP="000C357E">
      <w:pPr>
        <w:jc w:val="both"/>
      </w:pPr>
      <w:r>
        <w:t>C.19</w:t>
      </w:r>
    </w:p>
    <w:p w14:paraId="26C866F0" w14:textId="77777777" w:rsidR="000C357E" w:rsidRDefault="000C357E" w:rsidP="000C357E">
      <w:pPr>
        <w:jc w:val="both"/>
      </w:pPr>
    </w:p>
    <w:p w14:paraId="7121D762" w14:textId="77777777" w:rsidR="000C357E" w:rsidRDefault="000C357E" w:rsidP="000C357E">
      <w:pPr>
        <w:jc w:val="both"/>
      </w:pPr>
      <w:r>
        <w:t>PRECAUCION, ZONA A ALTA TEMPERATURA</w:t>
      </w:r>
    </w:p>
    <w:p w14:paraId="3A50AE68" w14:textId="77777777" w:rsidR="000C357E" w:rsidRDefault="000C357E" w:rsidP="000C357E">
      <w:pPr>
        <w:jc w:val="both"/>
      </w:pPr>
    </w:p>
    <w:p w14:paraId="443FA386" w14:textId="77777777" w:rsidR="000C357E" w:rsidRDefault="000C357E" w:rsidP="000C357E">
      <w:pPr>
        <w:jc w:val="both"/>
      </w:pPr>
      <w:r>
        <w:t>IMAGEN DE TERMOMETRO MOSTRANDO INDICACION DE ALTA TEMPERATURA</w:t>
      </w:r>
    </w:p>
    <w:p w14:paraId="58711A0E" w14:textId="77777777" w:rsidR="000C357E" w:rsidRDefault="000C357E" w:rsidP="000C357E">
      <w:pPr>
        <w:jc w:val="both"/>
      </w:pPr>
    </w:p>
    <w:p w14:paraId="060164C7" w14:textId="77777777" w:rsidR="000C357E" w:rsidRDefault="000C357E" w:rsidP="000C357E">
      <w:pPr>
        <w:jc w:val="both"/>
      </w:pPr>
    </w:p>
    <w:p w14:paraId="7E83EA06" w14:textId="77777777" w:rsidR="000C357E" w:rsidRDefault="000C357E" w:rsidP="000C357E">
      <w:pPr>
        <w:jc w:val="both"/>
      </w:pPr>
    </w:p>
    <w:p w14:paraId="25B5F02D" w14:textId="77777777" w:rsidR="000C357E" w:rsidRDefault="000C357E" w:rsidP="000C357E">
      <w:pPr>
        <w:jc w:val="both"/>
      </w:pPr>
      <w:r>
        <w:t xml:space="preserve"> </w:t>
      </w:r>
    </w:p>
    <w:p w14:paraId="4FCBBBE6" w14:textId="77777777" w:rsidR="000C357E" w:rsidRDefault="000C357E" w:rsidP="000C357E">
      <w:pPr>
        <w:jc w:val="both"/>
      </w:pPr>
    </w:p>
    <w:p w14:paraId="55F44051" w14:textId="77777777" w:rsidR="000C357E" w:rsidRDefault="000C357E" w:rsidP="000C357E">
      <w:pPr>
        <w:jc w:val="both"/>
      </w:pPr>
      <w:r>
        <w:t>APENDICE D</w:t>
      </w:r>
    </w:p>
    <w:p w14:paraId="1654547F" w14:textId="77777777" w:rsidR="000C357E" w:rsidRDefault="000C357E" w:rsidP="000C357E">
      <w:pPr>
        <w:jc w:val="both"/>
      </w:pPr>
    </w:p>
    <w:p w14:paraId="3C3A4349" w14:textId="77777777" w:rsidR="000C357E" w:rsidRDefault="000C357E" w:rsidP="000C357E">
      <w:pPr>
        <w:jc w:val="both"/>
      </w:pPr>
      <w:r>
        <w:t>Señales de información</w:t>
      </w:r>
    </w:p>
    <w:p w14:paraId="2234155F" w14:textId="77777777" w:rsidR="000C357E" w:rsidRDefault="000C357E" w:rsidP="000C357E">
      <w:pPr>
        <w:jc w:val="both"/>
      </w:pPr>
    </w:p>
    <w:p w14:paraId="4324ACC9" w14:textId="77777777" w:rsidR="000C357E" w:rsidRDefault="000C357E" w:rsidP="000C357E">
      <w:pPr>
        <w:jc w:val="both"/>
      </w:pPr>
      <w:r>
        <w:t>En el presente apéndice se establecen las señales para informar sobre ubicación de equipo contra incendio, equipo y estaciones de protección y atención en casos de emergencia, e instalaciones para personas con discapacidad, según las tablas D 1, D 2 y D 3.</w:t>
      </w:r>
    </w:p>
    <w:p w14:paraId="71057B99" w14:textId="77777777" w:rsidR="000C357E" w:rsidRDefault="000C357E" w:rsidP="000C357E">
      <w:pPr>
        <w:jc w:val="both"/>
      </w:pPr>
    </w:p>
    <w:p w14:paraId="7A63A1F3" w14:textId="77777777" w:rsidR="000C357E" w:rsidRDefault="000C357E" w:rsidP="000C357E">
      <w:pPr>
        <w:jc w:val="both"/>
      </w:pPr>
      <w:r>
        <w:t>D 1 Señales de información para equipo contra incendio.</w:t>
      </w:r>
    </w:p>
    <w:p w14:paraId="5B48F3C4" w14:textId="77777777" w:rsidR="000C357E" w:rsidRDefault="000C357E" w:rsidP="000C357E">
      <w:pPr>
        <w:jc w:val="both"/>
      </w:pPr>
    </w:p>
    <w:p w14:paraId="18BC9639" w14:textId="77777777" w:rsidR="000C357E" w:rsidRDefault="000C357E" w:rsidP="000C357E">
      <w:pPr>
        <w:jc w:val="both"/>
      </w:pPr>
      <w:r>
        <w:t xml:space="preserve">Estas señales deben tener forma cuadrada o rectangular, fondo en color rojo, símbolo y, en su caso, flecha direccional en color blanco. La flecha direccional podrá omitirse en el caso de que el </w:t>
      </w:r>
      <w:r>
        <w:lastRenderedPageBreak/>
        <w:t>señalamiento se encuentre en la proximidad del elemento señalizado. Adicionalmente se podrá agregar la imagen de una flama en color blanco.</w:t>
      </w:r>
    </w:p>
    <w:p w14:paraId="15DBD164" w14:textId="77777777" w:rsidR="000C357E" w:rsidRDefault="000C357E" w:rsidP="000C357E">
      <w:pPr>
        <w:jc w:val="both"/>
      </w:pPr>
    </w:p>
    <w:p w14:paraId="2CFCA426" w14:textId="77777777" w:rsidR="000C357E" w:rsidRDefault="000C357E" w:rsidP="000C357E">
      <w:pPr>
        <w:jc w:val="both"/>
      </w:pPr>
      <w:r>
        <w:t>TABLA D 1</w:t>
      </w:r>
    </w:p>
    <w:p w14:paraId="73320FD5" w14:textId="77777777" w:rsidR="000C357E" w:rsidRDefault="000C357E" w:rsidP="000C357E">
      <w:pPr>
        <w:jc w:val="both"/>
      </w:pPr>
      <w:r>
        <w:t>Señales para equipo a utilizar en caso de incendio</w:t>
      </w:r>
    </w:p>
    <w:p w14:paraId="629649E6" w14:textId="77777777" w:rsidR="000C357E" w:rsidRDefault="000C357E" w:rsidP="000C357E">
      <w:pPr>
        <w:jc w:val="both"/>
      </w:pPr>
    </w:p>
    <w:p w14:paraId="3A9DEF92" w14:textId="77777777" w:rsidR="000C357E" w:rsidRDefault="000C357E" w:rsidP="000C357E">
      <w:pPr>
        <w:jc w:val="both"/>
      </w:pPr>
      <w:r>
        <w:t xml:space="preserve"> </w:t>
      </w:r>
    </w:p>
    <w:p w14:paraId="57FC86E9" w14:textId="77777777" w:rsidR="000C357E" w:rsidRDefault="000C357E" w:rsidP="000C357E">
      <w:pPr>
        <w:jc w:val="both"/>
      </w:pPr>
    </w:p>
    <w:p w14:paraId="0DD06E71" w14:textId="77777777" w:rsidR="000C357E" w:rsidRDefault="000C357E" w:rsidP="000C357E">
      <w:pPr>
        <w:jc w:val="both"/>
      </w:pPr>
      <w:r>
        <w:t>INDICACION</w:t>
      </w:r>
    </w:p>
    <w:p w14:paraId="102997B5" w14:textId="77777777" w:rsidR="000C357E" w:rsidRDefault="000C357E" w:rsidP="000C357E">
      <w:pPr>
        <w:jc w:val="both"/>
      </w:pPr>
    </w:p>
    <w:p w14:paraId="26ADA624" w14:textId="77777777" w:rsidR="000C357E" w:rsidRDefault="000C357E" w:rsidP="000C357E">
      <w:pPr>
        <w:jc w:val="both"/>
      </w:pPr>
      <w:r>
        <w:t>CONTENIDO DE IMAGEN DEL SIMBOLO</w:t>
      </w:r>
    </w:p>
    <w:p w14:paraId="6ECB6D12" w14:textId="77777777" w:rsidR="000C357E" w:rsidRDefault="000C357E" w:rsidP="000C357E">
      <w:pPr>
        <w:jc w:val="both"/>
      </w:pPr>
    </w:p>
    <w:p w14:paraId="0D243C03" w14:textId="77777777" w:rsidR="000C357E" w:rsidRDefault="000C357E" w:rsidP="000C357E">
      <w:pPr>
        <w:jc w:val="both"/>
      </w:pPr>
      <w:r>
        <w:t>EJEMPLO</w:t>
      </w:r>
    </w:p>
    <w:p w14:paraId="421EE4EE" w14:textId="77777777" w:rsidR="000C357E" w:rsidRDefault="000C357E" w:rsidP="000C357E">
      <w:pPr>
        <w:jc w:val="both"/>
      </w:pPr>
    </w:p>
    <w:p w14:paraId="36414DE3" w14:textId="77777777" w:rsidR="000C357E" w:rsidRDefault="000C357E" w:rsidP="000C357E">
      <w:pPr>
        <w:jc w:val="both"/>
      </w:pPr>
      <w:r>
        <w:t>D.1.1</w:t>
      </w:r>
    </w:p>
    <w:p w14:paraId="0255C5A0" w14:textId="77777777" w:rsidR="000C357E" w:rsidRDefault="000C357E" w:rsidP="000C357E">
      <w:pPr>
        <w:jc w:val="both"/>
      </w:pPr>
    </w:p>
    <w:p w14:paraId="2F8B3B88" w14:textId="77777777" w:rsidR="000C357E" w:rsidRDefault="000C357E" w:rsidP="000C357E">
      <w:pPr>
        <w:jc w:val="both"/>
      </w:pPr>
      <w:r>
        <w:t>UBICACION DE UN EXTINTOR</w:t>
      </w:r>
    </w:p>
    <w:p w14:paraId="0B7790ED" w14:textId="77777777" w:rsidR="000C357E" w:rsidRDefault="000C357E" w:rsidP="000C357E">
      <w:pPr>
        <w:jc w:val="both"/>
      </w:pPr>
    </w:p>
    <w:p w14:paraId="04FF8747" w14:textId="77777777" w:rsidR="000C357E" w:rsidRDefault="000C357E" w:rsidP="000C357E">
      <w:pPr>
        <w:jc w:val="both"/>
      </w:pPr>
      <w:r>
        <w:t>SILUETA DE UN EXTINTOR CON FLECHA DIRECCIONAL OPCIONAL, EN EL SENTIDO REQUERIDO</w:t>
      </w:r>
    </w:p>
    <w:p w14:paraId="59F56497" w14:textId="77777777" w:rsidR="000C357E" w:rsidRDefault="000C357E" w:rsidP="000C357E">
      <w:pPr>
        <w:jc w:val="both"/>
      </w:pPr>
    </w:p>
    <w:p w14:paraId="3620DEBB" w14:textId="77777777" w:rsidR="000C357E" w:rsidRDefault="000C357E" w:rsidP="000C357E">
      <w:pPr>
        <w:jc w:val="both"/>
      </w:pPr>
    </w:p>
    <w:p w14:paraId="260D78A9" w14:textId="77777777" w:rsidR="000C357E" w:rsidRDefault="000C357E" w:rsidP="000C357E">
      <w:pPr>
        <w:jc w:val="both"/>
      </w:pPr>
    </w:p>
    <w:p w14:paraId="6DDAC53B" w14:textId="77777777" w:rsidR="000C357E" w:rsidRDefault="000C357E" w:rsidP="000C357E">
      <w:pPr>
        <w:jc w:val="both"/>
      </w:pPr>
      <w:r>
        <w:t>D.1.2</w:t>
      </w:r>
    </w:p>
    <w:p w14:paraId="7CCD6077" w14:textId="77777777" w:rsidR="000C357E" w:rsidRDefault="000C357E" w:rsidP="000C357E">
      <w:pPr>
        <w:jc w:val="both"/>
      </w:pPr>
    </w:p>
    <w:p w14:paraId="6DFAB521" w14:textId="77777777" w:rsidR="000C357E" w:rsidRDefault="000C357E" w:rsidP="000C357E">
      <w:pPr>
        <w:jc w:val="both"/>
      </w:pPr>
      <w:r>
        <w:t>UBICACION DE UN HIDRANTE</w:t>
      </w:r>
    </w:p>
    <w:p w14:paraId="4603B597" w14:textId="77777777" w:rsidR="000C357E" w:rsidRDefault="000C357E" w:rsidP="000C357E">
      <w:pPr>
        <w:jc w:val="both"/>
      </w:pPr>
    </w:p>
    <w:p w14:paraId="175A2C69" w14:textId="77777777" w:rsidR="000C357E" w:rsidRDefault="000C357E" w:rsidP="000C357E">
      <w:pPr>
        <w:jc w:val="both"/>
      </w:pPr>
      <w:r>
        <w:t>SILUETA DE UN HIDRANTE CON FLECHA DIRECCIONAL</w:t>
      </w:r>
    </w:p>
    <w:p w14:paraId="796687B7" w14:textId="77777777" w:rsidR="000C357E" w:rsidRDefault="000C357E" w:rsidP="000C357E">
      <w:pPr>
        <w:jc w:val="both"/>
      </w:pPr>
    </w:p>
    <w:p w14:paraId="6D7173EF" w14:textId="77777777" w:rsidR="000C357E" w:rsidRDefault="000C357E" w:rsidP="000C357E">
      <w:pPr>
        <w:jc w:val="both"/>
      </w:pPr>
    </w:p>
    <w:p w14:paraId="34798CCA" w14:textId="77777777" w:rsidR="000C357E" w:rsidRDefault="000C357E" w:rsidP="000C357E">
      <w:pPr>
        <w:jc w:val="both"/>
      </w:pPr>
    </w:p>
    <w:p w14:paraId="361AE9B1" w14:textId="77777777" w:rsidR="000C357E" w:rsidRDefault="000C357E" w:rsidP="000C357E">
      <w:pPr>
        <w:jc w:val="both"/>
      </w:pPr>
      <w:r>
        <w:t xml:space="preserve"> </w:t>
      </w:r>
    </w:p>
    <w:p w14:paraId="4183E9A4" w14:textId="77777777" w:rsidR="000C357E" w:rsidRDefault="000C357E" w:rsidP="000C357E">
      <w:pPr>
        <w:jc w:val="both"/>
      </w:pPr>
    </w:p>
    <w:p w14:paraId="7CA71736" w14:textId="77777777" w:rsidR="000C357E" w:rsidRDefault="000C357E" w:rsidP="000C357E">
      <w:pPr>
        <w:jc w:val="both"/>
      </w:pPr>
      <w:r>
        <w:t>D 2 Señales de información para salidas de emergencia y primeros auxilios.</w:t>
      </w:r>
    </w:p>
    <w:p w14:paraId="31325C44" w14:textId="77777777" w:rsidR="000C357E" w:rsidRDefault="000C357E" w:rsidP="000C357E">
      <w:pPr>
        <w:jc w:val="both"/>
      </w:pPr>
    </w:p>
    <w:p w14:paraId="740A7B09" w14:textId="77777777" w:rsidR="000C357E" w:rsidRDefault="000C357E" w:rsidP="000C357E">
      <w:pPr>
        <w:jc w:val="both"/>
      </w:pPr>
      <w:r>
        <w:t>Estos señalamientos deben tener forma geométrica rectangular o cuadrada, fondo en color verde y símbolo y, en su caso, flecha direccional en color blanco. La flecha direccional podrá omitirse en el caso de que el señalamiento se encuentre en la proximidad del elemento señalizado. En el caso del señalamiento sobre ubicación de una salida de emergencia, véase descripción de contenido de imagen establecida</w:t>
      </w:r>
    </w:p>
    <w:p w14:paraId="511EFC68" w14:textId="77777777" w:rsidR="000C357E" w:rsidRDefault="000C357E" w:rsidP="000C357E">
      <w:pPr>
        <w:jc w:val="both"/>
      </w:pPr>
      <w:r>
        <w:t>en D.2.1.</w:t>
      </w:r>
    </w:p>
    <w:p w14:paraId="2CC6109A" w14:textId="77777777" w:rsidR="000C357E" w:rsidRDefault="000C357E" w:rsidP="000C357E">
      <w:pPr>
        <w:jc w:val="both"/>
      </w:pPr>
    </w:p>
    <w:p w14:paraId="4577B039" w14:textId="77777777" w:rsidR="000C357E" w:rsidRDefault="000C357E" w:rsidP="000C357E">
      <w:pPr>
        <w:jc w:val="both"/>
      </w:pPr>
      <w:r>
        <w:t>TABLA D 2</w:t>
      </w:r>
    </w:p>
    <w:p w14:paraId="1BB0511A" w14:textId="77777777" w:rsidR="000C357E" w:rsidRDefault="000C357E" w:rsidP="000C357E">
      <w:pPr>
        <w:jc w:val="both"/>
      </w:pPr>
      <w:r>
        <w:t>Señales que indican ubicación de salidas de emergencia y de instalaciones de primeros auxilios</w:t>
      </w:r>
    </w:p>
    <w:p w14:paraId="5624167B" w14:textId="77777777" w:rsidR="000C357E" w:rsidRDefault="000C357E" w:rsidP="000C357E">
      <w:pPr>
        <w:jc w:val="both"/>
      </w:pPr>
    </w:p>
    <w:p w14:paraId="417F43D3" w14:textId="77777777" w:rsidR="000C357E" w:rsidRDefault="000C357E" w:rsidP="000C357E">
      <w:pPr>
        <w:jc w:val="both"/>
      </w:pPr>
      <w:r>
        <w:t xml:space="preserve"> </w:t>
      </w:r>
    </w:p>
    <w:p w14:paraId="4A59D902" w14:textId="77777777" w:rsidR="000C357E" w:rsidRDefault="000C357E" w:rsidP="000C357E">
      <w:pPr>
        <w:jc w:val="both"/>
      </w:pPr>
    </w:p>
    <w:p w14:paraId="73E6F605" w14:textId="77777777" w:rsidR="000C357E" w:rsidRDefault="000C357E" w:rsidP="000C357E">
      <w:pPr>
        <w:jc w:val="both"/>
      </w:pPr>
      <w:r>
        <w:t>INDICACION</w:t>
      </w:r>
    </w:p>
    <w:p w14:paraId="7E7904EA" w14:textId="77777777" w:rsidR="000C357E" w:rsidRDefault="000C357E" w:rsidP="000C357E">
      <w:pPr>
        <w:jc w:val="both"/>
      </w:pPr>
    </w:p>
    <w:p w14:paraId="03BE82D1" w14:textId="77777777" w:rsidR="000C357E" w:rsidRDefault="000C357E" w:rsidP="000C357E">
      <w:pPr>
        <w:jc w:val="both"/>
      </w:pPr>
      <w:r>
        <w:t>CONTENIDO DE IMAGEN DEL SIMBOLO</w:t>
      </w:r>
    </w:p>
    <w:p w14:paraId="3EAD3E81" w14:textId="77777777" w:rsidR="000C357E" w:rsidRDefault="000C357E" w:rsidP="000C357E">
      <w:pPr>
        <w:jc w:val="both"/>
      </w:pPr>
    </w:p>
    <w:p w14:paraId="1743A5A5" w14:textId="77777777" w:rsidR="000C357E" w:rsidRDefault="000C357E" w:rsidP="000C357E">
      <w:pPr>
        <w:jc w:val="both"/>
      </w:pPr>
      <w:r>
        <w:t>EJEMPLO</w:t>
      </w:r>
    </w:p>
    <w:p w14:paraId="1936690F" w14:textId="77777777" w:rsidR="000C357E" w:rsidRDefault="000C357E" w:rsidP="000C357E">
      <w:pPr>
        <w:jc w:val="both"/>
      </w:pPr>
    </w:p>
    <w:p w14:paraId="57692E2D" w14:textId="77777777" w:rsidR="000C357E" w:rsidRDefault="000C357E" w:rsidP="000C357E">
      <w:pPr>
        <w:jc w:val="both"/>
      </w:pPr>
      <w:r>
        <w:t>D.2.1</w:t>
      </w:r>
    </w:p>
    <w:p w14:paraId="791D6A5B" w14:textId="77777777" w:rsidR="000C357E" w:rsidRDefault="000C357E" w:rsidP="000C357E">
      <w:pPr>
        <w:jc w:val="both"/>
      </w:pPr>
    </w:p>
    <w:p w14:paraId="7886287B" w14:textId="77777777" w:rsidR="000C357E" w:rsidRDefault="000C357E" w:rsidP="000C357E">
      <w:pPr>
        <w:jc w:val="both"/>
      </w:pPr>
      <w:r>
        <w:t>UBICACION DE UNA SALIDA DE EMERGENCIA</w:t>
      </w:r>
    </w:p>
    <w:p w14:paraId="4DCBE79A" w14:textId="77777777" w:rsidR="000C357E" w:rsidRDefault="000C357E" w:rsidP="000C357E">
      <w:pPr>
        <w:jc w:val="both"/>
      </w:pPr>
    </w:p>
    <w:p w14:paraId="2280CE99" w14:textId="77777777" w:rsidR="000C357E" w:rsidRDefault="000C357E" w:rsidP="000C357E">
      <w:pPr>
        <w:jc w:val="both"/>
      </w:pPr>
      <w:r>
        <w:t xml:space="preserve">SILUETA HUMANA AVANZANDO HACIA UNA SALIDA EN EL SENTIDO REQUERIDO. OPCIONALMENTE PUEDE ADICIONAR LA FLECHA DIRECCIONAL Y EL TEXTO </w:t>
      </w:r>
      <w:r>
        <w:rPr>
          <w:rFonts w:ascii="Calibri" w:hAnsi="Calibri" w:cs="Calibri"/>
        </w:rPr>
        <w:t></w:t>
      </w:r>
      <w:r>
        <w:t>SALIDA DE EMERGENCIA</w:t>
      </w:r>
      <w:r>
        <w:rPr>
          <w:rFonts w:ascii="Calibri" w:hAnsi="Calibri" w:cs="Calibri"/>
        </w:rPr>
        <w:t></w:t>
      </w:r>
    </w:p>
    <w:p w14:paraId="42827A48" w14:textId="77777777" w:rsidR="000C357E" w:rsidRDefault="000C357E" w:rsidP="000C357E">
      <w:pPr>
        <w:jc w:val="both"/>
      </w:pPr>
    </w:p>
    <w:p w14:paraId="2299E690" w14:textId="77777777" w:rsidR="000C357E" w:rsidRDefault="000C357E" w:rsidP="000C357E">
      <w:pPr>
        <w:jc w:val="both"/>
      </w:pPr>
      <w:r>
        <w:t xml:space="preserve"> </w:t>
      </w:r>
    </w:p>
    <w:p w14:paraId="052EE3F4" w14:textId="77777777" w:rsidR="000C357E" w:rsidRDefault="000C357E" w:rsidP="000C357E">
      <w:pPr>
        <w:jc w:val="both"/>
      </w:pPr>
    </w:p>
    <w:p w14:paraId="72EBBF9C" w14:textId="77777777" w:rsidR="000C357E" w:rsidRDefault="000C357E" w:rsidP="000C357E">
      <w:pPr>
        <w:jc w:val="both"/>
      </w:pPr>
    </w:p>
    <w:p w14:paraId="5922B7CF" w14:textId="77777777" w:rsidR="000C357E" w:rsidRDefault="000C357E" w:rsidP="000C357E">
      <w:pPr>
        <w:jc w:val="both"/>
      </w:pPr>
    </w:p>
    <w:p w14:paraId="23F26F05" w14:textId="77777777" w:rsidR="000C357E" w:rsidRDefault="000C357E" w:rsidP="000C357E">
      <w:pPr>
        <w:jc w:val="both"/>
      </w:pPr>
    </w:p>
    <w:p w14:paraId="2699DF18" w14:textId="77777777" w:rsidR="000C357E" w:rsidRDefault="000C357E" w:rsidP="000C357E">
      <w:pPr>
        <w:jc w:val="both"/>
      </w:pPr>
    </w:p>
    <w:p w14:paraId="7810721C" w14:textId="77777777" w:rsidR="000C357E" w:rsidRDefault="000C357E" w:rsidP="000C357E">
      <w:pPr>
        <w:jc w:val="both"/>
      </w:pPr>
      <w:r>
        <w:t xml:space="preserve"> </w:t>
      </w:r>
    </w:p>
    <w:p w14:paraId="29F68692" w14:textId="77777777" w:rsidR="000C357E" w:rsidRDefault="000C357E" w:rsidP="000C357E">
      <w:pPr>
        <w:jc w:val="both"/>
      </w:pPr>
    </w:p>
    <w:p w14:paraId="7195662E" w14:textId="77777777" w:rsidR="000C357E" w:rsidRDefault="000C357E" w:rsidP="000C357E">
      <w:pPr>
        <w:jc w:val="both"/>
      </w:pPr>
      <w:r>
        <w:t>D.2.2</w:t>
      </w:r>
    </w:p>
    <w:p w14:paraId="0B7DD612" w14:textId="77777777" w:rsidR="000C357E" w:rsidRDefault="000C357E" w:rsidP="000C357E">
      <w:pPr>
        <w:jc w:val="both"/>
      </w:pPr>
    </w:p>
    <w:p w14:paraId="758A1E9E" w14:textId="77777777" w:rsidR="000C357E" w:rsidRDefault="000C357E" w:rsidP="000C357E">
      <w:pPr>
        <w:jc w:val="both"/>
      </w:pPr>
      <w:r>
        <w:t>UBICACION DE RUTA DE EVACUACION</w:t>
      </w:r>
    </w:p>
    <w:p w14:paraId="4EC58870" w14:textId="77777777" w:rsidR="000C357E" w:rsidRDefault="000C357E" w:rsidP="000C357E">
      <w:pPr>
        <w:jc w:val="both"/>
      </w:pPr>
    </w:p>
    <w:p w14:paraId="0B10000A" w14:textId="77777777" w:rsidR="000C357E" w:rsidRDefault="000C357E" w:rsidP="000C357E">
      <w:pPr>
        <w:jc w:val="both"/>
      </w:pPr>
      <w:r>
        <w:t>FLECHA INDICANDO EL SENTIDO REQUERIDO Y, EN SU CASO, EL NUMERO DE LA RUTA DE EVACUACION. OPCIONALMENTE PUEDE CONTENER EL TEXTO RUTA DE EVACUACION</w:t>
      </w:r>
    </w:p>
    <w:p w14:paraId="7FDE40D1" w14:textId="77777777" w:rsidR="000C357E" w:rsidRDefault="000C357E" w:rsidP="000C357E">
      <w:pPr>
        <w:jc w:val="both"/>
      </w:pPr>
    </w:p>
    <w:p w14:paraId="0C69932E" w14:textId="77777777" w:rsidR="000C357E" w:rsidRDefault="000C357E" w:rsidP="000C357E">
      <w:pPr>
        <w:jc w:val="both"/>
      </w:pPr>
      <w:r>
        <w:t xml:space="preserve"> </w:t>
      </w:r>
    </w:p>
    <w:p w14:paraId="49400BED" w14:textId="77777777" w:rsidR="000C357E" w:rsidRDefault="000C357E" w:rsidP="000C357E">
      <w:pPr>
        <w:jc w:val="both"/>
      </w:pPr>
    </w:p>
    <w:p w14:paraId="39165020" w14:textId="77777777" w:rsidR="000C357E" w:rsidRDefault="000C357E" w:rsidP="000C357E">
      <w:pPr>
        <w:jc w:val="both"/>
      </w:pPr>
    </w:p>
    <w:p w14:paraId="280CAAFA" w14:textId="77777777" w:rsidR="000C357E" w:rsidRDefault="000C357E" w:rsidP="000C357E">
      <w:pPr>
        <w:jc w:val="both"/>
      </w:pPr>
    </w:p>
    <w:p w14:paraId="0907FA03" w14:textId="77777777" w:rsidR="000C357E" w:rsidRDefault="000C357E" w:rsidP="000C357E">
      <w:pPr>
        <w:jc w:val="both"/>
      </w:pPr>
    </w:p>
    <w:p w14:paraId="120EF99E" w14:textId="77777777" w:rsidR="000C357E" w:rsidRDefault="000C357E" w:rsidP="000C357E">
      <w:pPr>
        <w:jc w:val="both"/>
      </w:pPr>
    </w:p>
    <w:p w14:paraId="638AE289" w14:textId="77777777" w:rsidR="000C357E" w:rsidRDefault="000C357E" w:rsidP="000C357E">
      <w:pPr>
        <w:jc w:val="both"/>
      </w:pPr>
      <w:r>
        <w:t>D.2.3</w:t>
      </w:r>
    </w:p>
    <w:p w14:paraId="62218E30" w14:textId="77777777" w:rsidR="000C357E" w:rsidRDefault="000C357E" w:rsidP="000C357E">
      <w:pPr>
        <w:jc w:val="both"/>
      </w:pPr>
    </w:p>
    <w:p w14:paraId="3C58C145" w14:textId="77777777" w:rsidR="000C357E" w:rsidRDefault="000C357E" w:rsidP="000C357E">
      <w:pPr>
        <w:jc w:val="both"/>
      </w:pPr>
      <w:r>
        <w:t>UBICACION DE UNA REGADERA DE EMERGENCIA</w:t>
      </w:r>
    </w:p>
    <w:p w14:paraId="33FB5B3E" w14:textId="77777777" w:rsidR="000C357E" w:rsidRDefault="000C357E" w:rsidP="000C357E">
      <w:pPr>
        <w:jc w:val="both"/>
      </w:pPr>
    </w:p>
    <w:p w14:paraId="4CE837EF" w14:textId="77777777" w:rsidR="000C357E" w:rsidRDefault="000C357E" w:rsidP="000C357E">
      <w:pPr>
        <w:jc w:val="both"/>
      </w:pPr>
      <w:r>
        <w:t>SILUETA HUMANA BAJO UNA REGADERA Y FLECHA DIRECCIONAL</w:t>
      </w:r>
    </w:p>
    <w:p w14:paraId="03B6A092" w14:textId="77777777" w:rsidR="000C357E" w:rsidRDefault="000C357E" w:rsidP="000C357E">
      <w:pPr>
        <w:jc w:val="both"/>
      </w:pPr>
    </w:p>
    <w:p w14:paraId="103AC53A" w14:textId="77777777" w:rsidR="000C357E" w:rsidRDefault="000C357E" w:rsidP="000C357E">
      <w:pPr>
        <w:jc w:val="both"/>
      </w:pPr>
    </w:p>
    <w:p w14:paraId="39AD00C9" w14:textId="77777777" w:rsidR="000C357E" w:rsidRDefault="000C357E" w:rsidP="000C357E">
      <w:pPr>
        <w:jc w:val="both"/>
      </w:pPr>
    </w:p>
    <w:p w14:paraId="3D03FA22" w14:textId="77777777" w:rsidR="000C357E" w:rsidRDefault="000C357E" w:rsidP="000C357E">
      <w:pPr>
        <w:jc w:val="both"/>
      </w:pPr>
      <w:r>
        <w:t>D.2.4</w:t>
      </w:r>
    </w:p>
    <w:p w14:paraId="5C9FBF65" w14:textId="77777777" w:rsidR="000C357E" w:rsidRDefault="000C357E" w:rsidP="000C357E">
      <w:pPr>
        <w:jc w:val="both"/>
      </w:pPr>
    </w:p>
    <w:p w14:paraId="777E65BF" w14:textId="77777777" w:rsidR="000C357E" w:rsidRDefault="000C357E" w:rsidP="000C357E">
      <w:pPr>
        <w:jc w:val="both"/>
      </w:pPr>
      <w:r>
        <w:t>UBICACION DE ESTACIONES Y BOTIQUIN DE PRIMEROS AUXILIOS</w:t>
      </w:r>
    </w:p>
    <w:p w14:paraId="47124B58" w14:textId="77777777" w:rsidR="000C357E" w:rsidRDefault="000C357E" w:rsidP="000C357E">
      <w:pPr>
        <w:jc w:val="both"/>
      </w:pPr>
    </w:p>
    <w:p w14:paraId="23E14BA8" w14:textId="77777777" w:rsidR="000C357E" w:rsidRDefault="000C357E" w:rsidP="000C357E">
      <w:pPr>
        <w:jc w:val="both"/>
      </w:pPr>
      <w:r>
        <w:t>CRUZ GRIEGA Y FLECHA DIRECCIONAL</w:t>
      </w:r>
    </w:p>
    <w:p w14:paraId="152039F6" w14:textId="77777777" w:rsidR="000C357E" w:rsidRDefault="000C357E" w:rsidP="000C357E">
      <w:pPr>
        <w:jc w:val="both"/>
      </w:pPr>
    </w:p>
    <w:p w14:paraId="105C4240" w14:textId="77777777" w:rsidR="000C357E" w:rsidRDefault="000C357E" w:rsidP="000C357E">
      <w:pPr>
        <w:jc w:val="both"/>
      </w:pPr>
    </w:p>
    <w:p w14:paraId="3E664759" w14:textId="77777777" w:rsidR="000C357E" w:rsidRDefault="000C357E" w:rsidP="000C357E">
      <w:pPr>
        <w:jc w:val="both"/>
      </w:pPr>
    </w:p>
    <w:p w14:paraId="74CC00B6" w14:textId="77777777" w:rsidR="000C357E" w:rsidRDefault="000C357E" w:rsidP="000C357E">
      <w:pPr>
        <w:jc w:val="both"/>
      </w:pPr>
      <w:r>
        <w:t>D.2.5</w:t>
      </w:r>
    </w:p>
    <w:p w14:paraId="51444F16" w14:textId="77777777" w:rsidR="000C357E" w:rsidRDefault="000C357E" w:rsidP="000C357E">
      <w:pPr>
        <w:jc w:val="both"/>
      </w:pPr>
    </w:p>
    <w:p w14:paraId="449ADA54" w14:textId="77777777" w:rsidR="000C357E" w:rsidRDefault="000C357E" w:rsidP="000C357E">
      <w:pPr>
        <w:jc w:val="both"/>
      </w:pPr>
      <w:r>
        <w:t>UBICACION DE UN LAVAOJOS</w:t>
      </w:r>
    </w:p>
    <w:p w14:paraId="03B6B278" w14:textId="77777777" w:rsidR="000C357E" w:rsidRDefault="000C357E" w:rsidP="000C357E">
      <w:pPr>
        <w:jc w:val="both"/>
      </w:pPr>
    </w:p>
    <w:p w14:paraId="12E952EE" w14:textId="77777777" w:rsidR="000C357E" w:rsidRDefault="000C357E" w:rsidP="000C357E">
      <w:pPr>
        <w:jc w:val="both"/>
      </w:pPr>
      <w:r>
        <w:t>CONTORNO DE CABEZA HUMANA INCLINADA SOBRE UN CHORRO DE AGUA DE UN LAVAOJOS, Y FLECHA DIRECCIONAL</w:t>
      </w:r>
    </w:p>
    <w:p w14:paraId="1C1F23D1" w14:textId="77777777" w:rsidR="000C357E" w:rsidRDefault="000C357E" w:rsidP="000C357E">
      <w:pPr>
        <w:jc w:val="both"/>
      </w:pPr>
    </w:p>
    <w:p w14:paraId="71ADDAF8" w14:textId="77777777" w:rsidR="000C357E" w:rsidRDefault="000C357E" w:rsidP="000C357E">
      <w:pPr>
        <w:jc w:val="both"/>
      </w:pPr>
    </w:p>
    <w:p w14:paraId="35B65853" w14:textId="77777777" w:rsidR="000C357E" w:rsidRDefault="000C357E" w:rsidP="000C357E">
      <w:pPr>
        <w:jc w:val="both"/>
      </w:pPr>
    </w:p>
    <w:p w14:paraId="2F674849" w14:textId="77777777" w:rsidR="000C357E" w:rsidRDefault="000C357E" w:rsidP="000C357E">
      <w:pPr>
        <w:jc w:val="both"/>
      </w:pPr>
      <w:r>
        <w:t xml:space="preserve"> </w:t>
      </w:r>
    </w:p>
    <w:p w14:paraId="284CF415" w14:textId="77777777" w:rsidR="000C357E" w:rsidRDefault="000C357E" w:rsidP="000C357E">
      <w:pPr>
        <w:jc w:val="both"/>
      </w:pPr>
    </w:p>
    <w:p w14:paraId="2B3CA21F" w14:textId="77777777" w:rsidR="000C357E" w:rsidRDefault="000C357E" w:rsidP="000C357E">
      <w:pPr>
        <w:jc w:val="both"/>
      </w:pPr>
      <w:r>
        <w:t>D 3 Señal de información para personas con discapacidad.</w:t>
      </w:r>
    </w:p>
    <w:p w14:paraId="50244698" w14:textId="77777777" w:rsidR="000C357E" w:rsidRDefault="000C357E" w:rsidP="000C357E">
      <w:pPr>
        <w:jc w:val="both"/>
      </w:pPr>
    </w:p>
    <w:p w14:paraId="1AB50C10" w14:textId="77777777" w:rsidR="000C357E" w:rsidRDefault="000C357E" w:rsidP="000C357E">
      <w:pPr>
        <w:jc w:val="both"/>
      </w:pPr>
      <w:r>
        <w:t>Este señalamiento debe tener forma geométrica rectangular o cuadrada, fondo en color azul y símbolo.</w:t>
      </w:r>
    </w:p>
    <w:p w14:paraId="2E9C894C" w14:textId="77777777" w:rsidR="000C357E" w:rsidRDefault="000C357E" w:rsidP="000C357E">
      <w:pPr>
        <w:jc w:val="both"/>
      </w:pPr>
    </w:p>
    <w:p w14:paraId="464BE706" w14:textId="77777777" w:rsidR="000C357E" w:rsidRDefault="000C357E" w:rsidP="000C357E">
      <w:pPr>
        <w:jc w:val="both"/>
      </w:pPr>
      <w:r>
        <w:t>TABLA D 3</w:t>
      </w:r>
    </w:p>
    <w:p w14:paraId="68EAB6C8" w14:textId="77777777" w:rsidR="000C357E" w:rsidRDefault="000C357E" w:rsidP="000C357E">
      <w:pPr>
        <w:jc w:val="both"/>
      </w:pPr>
      <w:r>
        <w:t>Señal que indica la ubicación instalaciones para personas con discapacidad</w:t>
      </w:r>
    </w:p>
    <w:p w14:paraId="0F72FC30" w14:textId="77777777" w:rsidR="000C357E" w:rsidRDefault="000C357E" w:rsidP="000C357E">
      <w:pPr>
        <w:jc w:val="both"/>
      </w:pPr>
    </w:p>
    <w:p w14:paraId="494175A2" w14:textId="77777777" w:rsidR="000C357E" w:rsidRDefault="000C357E" w:rsidP="000C357E">
      <w:pPr>
        <w:jc w:val="both"/>
      </w:pPr>
      <w:r>
        <w:t xml:space="preserve"> </w:t>
      </w:r>
    </w:p>
    <w:p w14:paraId="6F4AAA88" w14:textId="77777777" w:rsidR="000C357E" w:rsidRDefault="000C357E" w:rsidP="000C357E">
      <w:pPr>
        <w:jc w:val="both"/>
      </w:pPr>
    </w:p>
    <w:p w14:paraId="1E7D05B7" w14:textId="77777777" w:rsidR="000C357E" w:rsidRDefault="000C357E" w:rsidP="000C357E">
      <w:pPr>
        <w:jc w:val="both"/>
      </w:pPr>
      <w:r>
        <w:t>INDICACION</w:t>
      </w:r>
    </w:p>
    <w:p w14:paraId="3D50FCF2" w14:textId="77777777" w:rsidR="000C357E" w:rsidRDefault="000C357E" w:rsidP="000C357E">
      <w:pPr>
        <w:jc w:val="both"/>
      </w:pPr>
    </w:p>
    <w:p w14:paraId="6704A3FB" w14:textId="77777777" w:rsidR="000C357E" w:rsidRDefault="000C357E" w:rsidP="000C357E">
      <w:pPr>
        <w:jc w:val="both"/>
      </w:pPr>
      <w:r>
        <w:lastRenderedPageBreak/>
        <w:t>CONTENIDO DE IMAGEN DEL SIMBOLO</w:t>
      </w:r>
    </w:p>
    <w:p w14:paraId="3813CCBE" w14:textId="77777777" w:rsidR="000C357E" w:rsidRDefault="000C357E" w:rsidP="000C357E">
      <w:pPr>
        <w:jc w:val="both"/>
      </w:pPr>
    </w:p>
    <w:p w14:paraId="6AA278D3" w14:textId="77777777" w:rsidR="000C357E" w:rsidRDefault="000C357E" w:rsidP="000C357E">
      <w:pPr>
        <w:jc w:val="both"/>
      </w:pPr>
      <w:r>
        <w:t>EJEMPLO</w:t>
      </w:r>
    </w:p>
    <w:p w14:paraId="760234C1" w14:textId="77777777" w:rsidR="000C357E" w:rsidRDefault="000C357E" w:rsidP="000C357E">
      <w:pPr>
        <w:jc w:val="both"/>
      </w:pPr>
    </w:p>
    <w:p w14:paraId="4DAEC4DA" w14:textId="77777777" w:rsidR="000C357E" w:rsidRDefault="000C357E" w:rsidP="000C357E">
      <w:pPr>
        <w:jc w:val="both"/>
      </w:pPr>
      <w:r>
        <w:t>D.3</w:t>
      </w:r>
    </w:p>
    <w:p w14:paraId="44C2B909" w14:textId="77777777" w:rsidR="000C357E" w:rsidRDefault="000C357E" w:rsidP="000C357E">
      <w:pPr>
        <w:jc w:val="both"/>
      </w:pPr>
    </w:p>
    <w:p w14:paraId="7D415FF0" w14:textId="77777777" w:rsidR="000C357E" w:rsidRDefault="000C357E" w:rsidP="000C357E">
      <w:pPr>
        <w:jc w:val="both"/>
      </w:pPr>
      <w:r>
        <w:t>UBICACION DE RUTAS, ESPACIOS O SERVICIOS ACCESIBLES PARA PERSONAS CON DISCAPACIDAD</w:t>
      </w:r>
    </w:p>
    <w:p w14:paraId="500A79F1" w14:textId="77777777" w:rsidR="000C357E" w:rsidRDefault="000C357E" w:rsidP="000C357E">
      <w:pPr>
        <w:jc w:val="both"/>
      </w:pPr>
    </w:p>
    <w:p w14:paraId="3CF4E0DA" w14:textId="77777777" w:rsidR="000C357E" w:rsidRDefault="000C357E" w:rsidP="000C357E">
      <w:pPr>
        <w:jc w:val="both"/>
      </w:pPr>
      <w:r>
        <w:t>FIGURA HUMANA ESTILIZADA EN SILLA DE RUEDAS</w:t>
      </w:r>
    </w:p>
    <w:p w14:paraId="1962DDEB" w14:textId="77777777" w:rsidR="000C357E" w:rsidRDefault="000C357E" w:rsidP="000C357E">
      <w:pPr>
        <w:jc w:val="both"/>
      </w:pPr>
    </w:p>
    <w:p w14:paraId="00E8483B" w14:textId="77777777" w:rsidR="000C357E" w:rsidRDefault="000C357E" w:rsidP="000C357E">
      <w:pPr>
        <w:jc w:val="both"/>
      </w:pPr>
      <w:r>
        <w:t>NOTA: Para identificar rutas, espacios o servicios a utilizarse por personas con discapacidad, en caso de emergencia, este señalamiento podrá utilizarse en combinación con cualquier otro de los establecidos en esta Norma.</w:t>
      </w:r>
    </w:p>
    <w:p w14:paraId="6A27BA53" w14:textId="77777777" w:rsidR="000C357E" w:rsidRDefault="000C357E" w:rsidP="000C357E">
      <w:pPr>
        <w:jc w:val="both"/>
      </w:pPr>
    </w:p>
    <w:p w14:paraId="1123F984" w14:textId="77777777" w:rsidR="000C357E" w:rsidRDefault="000C357E" w:rsidP="000C357E">
      <w:pPr>
        <w:jc w:val="both"/>
      </w:pPr>
    </w:p>
    <w:p w14:paraId="2C280975" w14:textId="77777777" w:rsidR="000C357E" w:rsidRDefault="000C357E" w:rsidP="000C357E">
      <w:pPr>
        <w:jc w:val="both"/>
      </w:pPr>
    </w:p>
    <w:p w14:paraId="16FF9271" w14:textId="77777777" w:rsidR="000C357E" w:rsidRDefault="000C357E" w:rsidP="000C357E">
      <w:pPr>
        <w:jc w:val="both"/>
      </w:pPr>
      <w:r>
        <w:t xml:space="preserve"> </w:t>
      </w:r>
    </w:p>
    <w:p w14:paraId="65A1B0B8" w14:textId="77777777" w:rsidR="000C357E" w:rsidRDefault="000C357E" w:rsidP="000C357E">
      <w:pPr>
        <w:jc w:val="both"/>
      </w:pPr>
    </w:p>
    <w:p w14:paraId="0705817A" w14:textId="77777777" w:rsidR="000C357E" w:rsidRDefault="000C357E" w:rsidP="000C357E">
      <w:pPr>
        <w:jc w:val="both"/>
      </w:pPr>
      <w:r>
        <w:t>APENDICE E</w:t>
      </w:r>
    </w:p>
    <w:p w14:paraId="7944D7BE" w14:textId="77777777" w:rsidR="000C357E" w:rsidRDefault="000C357E" w:rsidP="000C357E">
      <w:pPr>
        <w:jc w:val="both"/>
      </w:pPr>
      <w:r>
        <w:t>Señal de seguridad e higiene relativa a radiaciones ionizantes</w:t>
      </w:r>
    </w:p>
    <w:p w14:paraId="61159D97" w14:textId="77777777" w:rsidR="000C357E" w:rsidRDefault="000C357E" w:rsidP="000C357E">
      <w:pPr>
        <w:jc w:val="both"/>
      </w:pPr>
    </w:p>
    <w:p w14:paraId="154B9694" w14:textId="77777777" w:rsidR="000C357E" w:rsidRDefault="000C357E" w:rsidP="000C357E">
      <w:pPr>
        <w:jc w:val="both"/>
      </w:pPr>
      <w:r>
        <w:t>Las características de las señales de seguridad e higiene que deben ser utilizadas en los centros de trabajo para advertir la presencia de radiaciones ionizantes son:</w:t>
      </w:r>
    </w:p>
    <w:p w14:paraId="0FDC74C0" w14:textId="77777777" w:rsidR="000C357E" w:rsidRDefault="000C357E" w:rsidP="000C357E">
      <w:pPr>
        <w:jc w:val="both"/>
      </w:pPr>
    </w:p>
    <w:p w14:paraId="17779A15" w14:textId="77777777" w:rsidR="000C357E" w:rsidRDefault="000C357E" w:rsidP="000C357E">
      <w:pPr>
        <w:jc w:val="both"/>
      </w:pPr>
      <w:r>
        <w:t xml:space="preserve"> </w:t>
      </w:r>
    </w:p>
    <w:p w14:paraId="625ED12C" w14:textId="77777777" w:rsidR="000C357E" w:rsidRDefault="000C357E" w:rsidP="000C357E">
      <w:pPr>
        <w:jc w:val="both"/>
      </w:pPr>
    </w:p>
    <w:p w14:paraId="6A8B7201" w14:textId="77777777" w:rsidR="000C357E" w:rsidRDefault="000C357E" w:rsidP="000C357E">
      <w:pPr>
        <w:jc w:val="both"/>
      </w:pPr>
      <w:r>
        <w:t>a)</w:t>
      </w:r>
    </w:p>
    <w:p w14:paraId="02A17539" w14:textId="77777777" w:rsidR="000C357E" w:rsidRDefault="000C357E" w:rsidP="000C357E">
      <w:pPr>
        <w:jc w:val="both"/>
      </w:pPr>
    </w:p>
    <w:p w14:paraId="071AAB8E" w14:textId="77777777" w:rsidR="000C357E" w:rsidRDefault="000C357E" w:rsidP="000C357E">
      <w:pPr>
        <w:jc w:val="both"/>
      </w:pPr>
      <w:r>
        <w:t>Forma geométrica:</w:t>
      </w:r>
    </w:p>
    <w:p w14:paraId="253421A2" w14:textId="77777777" w:rsidR="000C357E" w:rsidRDefault="000C357E" w:rsidP="000C357E">
      <w:pPr>
        <w:jc w:val="both"/>
      </w:pPr>
    </w:p>
    <w:p w14:paraId="5BFB136A" w14:textId="77777777" w:rsidR="000C357E" w:rsidRDefault="000C357E" w:rsidP="000C357E">
      <w:pPr>
        <w:jc w:val="both"/>
      </w:pPr>
      <w:r>
        <w:lastRenderedPageBreak/>
        <w:t xml:space="preserve"> </w:t>
      </w:r>
    </w:p>
    <w:p w14:paraId="4A24B6B7" w14:textId="77777777" w:rsidR="000C357E" w:rsidRDefault="000C357E" w:rsidP="000C357E">
      <w:pPr>
        <w:jc w:val="both"/>
      </w:pPr>
    </w:p>
    <w:p w14:paraId="7D826D88" w14:textId="77777777" w:rsidR="000C357E" w:rsidRDefault="000C357E" w:rsidP="000C357E">
      <w:pPr>
        <w:jc w:val="both"/>
      </w:pPr>
      <w:r>
        <w:t>cuadrada o triangular</w:t>
      </w:r>
    </w:p>
    <w:p w14:paraId="0FB0FF8F" w14:textId="77777777" w:rsidR="000C357E" w:rsidRDefault="000C357E" w:rsidP="000C357E">
      <w:pPr>
        <w:jc w:val="both"/>
      </w:pPr>
    </w:p>
    <w:p w14:paraId="1448BBE3" w14:textId="77777777" w:rsidR="000C357E" w:rsidRDefault="000C357E" w:rsidP="000C357E">
      <w:pPr>
        <w:jc w:val="both"/>
      </w:pPr>
      <w:r>
        <w:t xml:space="preserve"> </w:t>
      </w:r>
    </w:p>
    <w:p w14:paraId="455CAA03" w14:textId="77777777" w:rsidR="000C357E" w:rsidRDefault="000C357E" w:rsidP="000C357E">
      <w:pPr>
        <w:jc w:val="both"/>
      </w:pPr>
    </w:p>
    <w:p w14:paraId="0EF317EC" w14:textId="77777777" w:rsidR="000C357E" w:rsidRDefault="000C357E" w:rsidP="000C357E">
      <w:pPr>
        <w:jc w:val="both"/>
      </w:pPr>
      <w:r>
        <w:t>b)</w:t>
      </w:r>
    </w:p>
    <w:p w14:paraId="1EE9829E" w14:textId="77777777" w:rsidR="000C357E" w:rsidRDefault="000C357E" w:rsidP="000C357E">
      <w:pPr>
        <w:jc w:val="both"/>
      </w:pPr>
    </w:p>
    <w:p w14:paraId="7F449E9E" w14:textId="77777777" w:rsidR="000C357E" w:rsidRDefault="000C357E" w:rsidP="000C357E">
      <w:pPr>
        <w:jc w:val="both"/>
      </w:pPr>
      <w:r>
        <w:t>Color de seguridad:</w:t>
      </w:r>
    </w:p>
    <w:p w14:paraId="06860E96" w14:textId="77777777" w:rsidR="000C357E" w:rsidRDefault="000C357E" w:rsidP="000C357E">
      <w:pPr>
        <w:jc w:val="both"/>
      </w:pPr>
    </w:p>
    <w:p w14:paraId="5FEA3548" w14:textId="77777777" w:rsidR="000C357E" w:rsidRDefault="000C357E" w:rsidP="000C357E">
      <w:pPr>
        <w:jc w:val="both"/>
      </w:pPr>
      <w:r>
        <w:t xml:space="preserve"> </w:t>
      </w:r>
    </w:p>
    <w:p w14:paraId="370AEC1D" w14:textId="77777777" w:rsidR="000C357E" w:rsidRDefault="000C357E" w:rsidP="000C357E">
      <w:pPr>
        <w:jc w:val="both"/>
      </w:pPr>
    </w:p>
    <w:p w14:paraId="3910F006" w14:textId="77777777" w:rsidR="000C357E" w:rsidRDefault="000C357E" w:rsidP="000C357E">
      <w:pPr>
        <w:jc w:val="both"/>
      </w:pPr>
      <w:r>
        <w:t>amarillo</w:t>
      </w:r>
    </w:p>
    <w:p w14:paraId="59D4E7B3" w14:textId="77777777" w:rsidR="000C357E" w:rsidRDefault="000C357E" w:rsidP="000C357E">
      <w:pPr>
        <w:jc w:val="both"/>
      </w:pPr>
    </w:p>
    <w:p w14:paraId="57C9AFD8" w14:textId="77777777" w:rsidR="000C357E" w:rsidRDefault="000C357E" w:rsidP="000C357E">
      <w:pPr>
        <w:jc w:val="both"/>
      </w:pPr>
      <w:r>
        <w:t xml:space="preserve"> </w:t>
      </w:r>
    </w:p>
    <w:p w14:paraId="6F6BC7EF" w14:textId="77777777" w:rsidR="000C357E" w:rsidRDefault="000C357E" w:rsidP="000C357E">
      <w:pPr>
        <w:jc w:val="both"/>
      </w:pPr>
    </w:p>
    <w:p w14:paraId="14E20D32" w14:textId="77777777" w:rsidR="000C357E" w:rsidRDefault="000C357E" w:rsidP="000C357E">
      <w:pPr>
        <w:jc w:val="both"/>
      </w:pPr>
      <w:r>
        <w:t>c)</w:t>
      </w:r>
    </w:p>
    <w:p w14:paraId="3F20E3E6" w14:textId="77777777" w:rsidR="000C357E" w:rsidRDefault="000C357E" w:rsidP="000C357E">
      <w:pPr>
        <w:jc w:val="both"/>
      </w:pPr>
    </w:p>
    <w:p w14:paraId="6BD3B2E3" w14:textId="77777777" w:rsidR="000C357E" w:rsidRDefault="000C357E" w:rsidP="000C357E">
      <w:pPr>
        <w:jc w:val="both"/>
      </w:pPr>
      <w:r>
        <w:t>Color contrastante:</w:t>
      </w:r>
    </w:p>
    <w:p w14:paraId="3382A17B" w14:textId="77777777" w:rsidR="000C357E" w:rsidRDefault="000C357E" w:rsidP="000C357E">
      <w:pPr>
        <w:jc w:val="both"/>
      </w:pPr>
    </w:p>
    <w:p w14:paraId="3579BEA1" w14:textId="77777777" w:rsidR="000C357E" w:rsidRDefault="000C357E" w:rsidP="000C357E">
      <w:pPr>
        <w:jc w:val="both"/>
      </w:pPr>
      <w:r>
        <w:t xml:space="preserve"> </w:t>
      </w:r>
    </w:p>
    <w:p w14:paraId="1A930341" w14:textId="77777777" w:rsidR="000C357E" w:rsidRDefault="000C357E" w:rsidP="000C357E">
      <w:pPr>
        <w:jc w:val="both"/>
      </w:pPr>
    </w:p>
    <w:p w14:paraId="14F08326" w14:textId="77777777" w:rsidR="000C357E" w:rsidRDefault="000C357E" w:rsidP="000C357E">
      <w:pPr>
        <w:jc w:val="both"/>
      </w:pPr>
      <w:r>
        <w:t>magenta o negro</w:t>
      </w:r>
    </w:p>
    <w:p w14:paraId="69E3F490" w14:textId="77777777" w:rsidR="000C357E" w:rsidRDefault="000C357E" w:rsidP="000C357E">
      <w:pPr>
        <w:jc w:val="both"/>
      </w:pPr>
    </w:p>
    <w:p w14:paraId="692A1525" w14:textId="77777777" w:rsidR="000C357E" w:rsidRDefault="000C357E" w:rsidP="000C357E">
      <w:pPr>
        <w:jc w:val="both"/>
      </w:pPr>
      <w:r>
        <w:t xml:space="preserve"> </w:t>
      </w:r>
    </w:p>
    <w:p w14:paraId="0E7A2EAC" w14:textId="77777777" w:rsidR="000C357E" w:rsidRDefault="000C357E" w:rsidP="000C357E">
      <w:pPr>
        <w:jc w:val="both"/>
      </w:pPr>
    </w:p>
    <w:p w14:paraId="005D2420" w14:textId="77777777" w:rsidR="000C357E" w:rsidRDefault="000C357E" w:rsidP="000C357E">
      <w:pPr>
        <w:jc w:val="both"/>
      </w:pPr>
      <w:r>
        <w:t>d)</w:t>
      </w:r>
    </w:p>
    <w:p w14:paraId="103F967A" w14:textId="77777777" w:rsidR="000C357E" w:rsidRDefault="000C357E" w:rsidP="000C357E">
      <w:pPr>
        <w:jc w:val="both"/>
      </w:pPr>
    </w:p>
    <w:p w14:paraId="727C784C" w14:textId="77777777" w:rsidR="000C357E" w:rsidRDefault="000C357E" w:rsidP="000C357E">
      <w:pPr>
        <w:jc w:val="both"/>
      </w:pPr>
      <w:r>
        <w:t>Símbolo:</w:t>
      </w:r>
    </w:p>
    <w:p w14:paraId="2C1FE9BD" w14:textId="77777777" w:rsidR="000C357E" w:rsidRDefault="000C357E" w:rsidP="000C357E">
      <w:pPr>
        <w:jc w:val="both"/>
      </w:pPr>
    </w:p>
    <w:p w14:paraId="5F56B387" w14:textId="77777777" w:rsidR="000C357E" w:rsidRDefault="000C357E" w:rsidP="000C357E">
      <w:pPr>
        <w:jc w:val="both"/>
      </w:pPr>
      <w:r>
        <w:t xml:space="preserve"> </w:t>
      </w:r>
    </w:p>
    <w:p w14:paraId="1C3220E8" w14:textId="77777777" w:rsidR="000C357E" w:rsidRDefault="000C357E" w:rsidP="000C357E">
      <w:pPr>
        <w:jc w:val="both"/>
      </w:pPr>
    </w:p>
    <w:p w14:paraId="4A25161C" w14:textId="77777777" w:rsidR="000C357E" w:rsidRDefault="000C357E" w:rsidP="000C357E">
      <w:pPr>
        <w:jc w:val="both"/>
      </w:pPr>
      <w:r>
        <w:t>el color del símbolo debe ser el magenta o negro; este símbolo debe cumplir con la forma y dimensiones que se muestran en la figura E1</w:t>
      </w:r>
    </w:p>
    <w:p w14:paraId="0BCE01FF" w14:textId="77777777" w:rsidR="000C357E" w:rsidRDefault="000C357E" w:rsidP="000C357E">
      <w:pPr>
        <w:jc w:val="both"/>
      </w:pPr>
    </w:p>
    <w:p w14:paraId="792F5499" w14:textId="77777777" w:rsidR="000C357E" w:rsidRDefault="000C357E" w:rsidP="000C357E">
      <w:pPr>
        <w:jc w:val="both"/>
      </w:pPr>
      <w:r>
        <w:t xml:space="preserve"> </w:t>
      </w:r>
    </w:p>
    <w:p w14:paraId="27CD5DEE" w14:textId="77777777" w:rsidR="000C357E" w:rsidRDefault="000C357E" w:rsidP="000C357E">
      <w:pPr>
        <w:jc w:val="both"/>
      </w:pPr>
    </w:p>
    <w:p w14:paraId="0C99401E" w14:textId="77777777" w:rsidR="000C357E" w:rsidRDefault="000C357E" w:rsidP="000C357E">
      <w:pPr>
        <w:jc w:val="both"/>
      </w:pPr>
      <w:r>
        <w:t>e)</w:t>
      </w:r>
    </w:p>
    <w:p w14:paraId="6E3D6B67" w14:textId="77777777" w:rsidR="000C357E" w:rsidRDefault="000C357E" w:rsidP="000C357E">
      <w:pPr>
        <w:jc w:val="both"/>
      </w:pPr>
    </w:p>
    <w:p w14:paraId="454E4A93" w14:textId="77777777" w:rsidR="000C357E" w:rsidRDefault="000C357E" w:rsidP="000C357E">
      <w:pPr>
        <w:jc w:val="both"/>
      </w:pPr>
      <w:r>
        <w:t>Texto:</w:t>
      </w:r>
    </w:p>
    <w:p w14:paraId="678FC27D" w14:textId="77777777" w:rsidR="000C357E" w:rsidRDefault="000C357E" w:rsidP="000C357E">
      <w:pPr>
        <w:jc w:val="both"/>
      </w:pPr>
    </w:p>
    <w:p w14:paraId="1125347E" w14:textId="77777777" w:rsidR="000C357E" w:rsidRDefault="000C357E" w:rsidP="000C357E">
      <w:pPr>
        <w:jc w:val="both"/>
      </w:pPr>
      <w:r>
        <w:t xml:space="preserve"> </w:t>
      </w:r>
    </w:p>
    <w:p w14:paraId="5B5B7BA5" w14:textId="77777777" w:rsidR="000C357E" w:rsidRDefault="000C357E" w:rsidP="000C357E">
      <w:pPr>
        <w:jc w:val="both"/>
      </w:pPr>
    </w:p>
    <w:p w14:paraId="5FA359C8" w14:textId="77777777" w:rsidR="000C357E" w:rsidRDefault="000C357E" w:rsidP="000C357E">
      <w:pPr>
        <w:jc w:val="both"/>
      </w:pPr>
      <w:r>
        <w:t>opcional, siempre y cuando cumpla con lo establecido en el apartado 8.3.1</w:t>
      </w:r>
    </w:p>
    <w:p w14:paraId="18B83CA1" w14:textId="77777777" w:rsidR="000C357E" w:rsidRDefault="000C357E" w:rsidP="000C357E">
      <w:pPr>
        <w:jc w:val="both"/>
      </w:pPr>
    </w:p>
    <w:p w14:paraId="6EFAA056" w14:textId="77777777" w:rsidR="000C357E" w:rsidRDefault="000C357E" w:rsidP="000C357E">
      <w:pPr>
        <w:jc w:val="both"/>
      </w:pPr>
      <w:r>
        <w:t xml:space="preserve"> </w:t>
      </w:r>
    </w:p>
    <w:p w14:paraId="1FE5F7C2" w14:textId="77777777" w:rsidR="000C357E" w:rsidRDefault="000C357E" w:rsidP="000C357E">
      <w:pPr>
        <w:jc w:val="both"/>
      </w:pPr>
    </w:p>
    <w:p w14:paraId="545E9256" w14:textId="77777777" w:rsidR="000C357E" w:rsidRDefault="000C357E" w:rsidP="000C357E">
      <w:pPr>
        <w:jc w:val="both"/>
      </w:pPr>
    </w:p>
    <w:p w14:paraId="4B20C44F" w14:textId="77777777" w:rsidR="000C357E" w:rsidRDefault="000C357E" w:rsidP="000C357E">
      <w:pPr>
        <w:jc w:val="both"/>
      </w:pPr>
      <w:r>
        <w:t>FIGURA E1</w:t>
      </w:r>
    </w:p>
    <w:p w14:paraId="4317E716" w14:textId="77777777" w:rsidR="000C357E" w:rsidRDefault="000C357E" w:rsidP="000C357E">
      <w:pPr>
        <w:jc w:val="both"/>
      </w:pPr>
    </w:p>
    <w:p w14:paraId="07090F69" w14:textId="77777777" w:rsidR="000C357E" w:rsidRDefault="000C357E" w:rsidP="000C357E">
      <w:pPr>
        <w:jc w:val="both"/>
      </w:pPr>
      <w:r>
        <w:t>EJEMPLO DE SEÑAL PARA INDICAR PRESENCIA DE RADIACIONES IONIZANTES</w:t>
      </w:r>
    </w:p>
    <w:p w14:paraId="01A0EF83" w14:textId="77777777" w:rsidR="000C357E" w:rsidRDefault="000C357E" w:rsidP="000C357E">
      <w:pPr>
        <w:jc w:val="both"/>
      </w:pPr>
    </w:p>
    <w:p w14:paraId="16112931" w14:textId="77777777" w:rsidR="000C357E" w:rsidRDefault="000C357E" w:rsidP="000C357E">
      <w:pPr>
        <w:jc w:val="both"/>
      </w:pPr>
    </w:p>
    <w:p w14:paraId="2B6603E9" w14:textId="77777777" w:rsidR="000C357E" w:rsidRDefault="000C357E" w:rsidP="000C357E">
      <w:pPr>
        <w:jc w:val="both"/>
      </w:pPr>
      <w:r>
        <w:t>FIGURA E 2</w:t>
      </w:r>
    </w:p>
    <w:p w14:paraId="03B0CF16" w14:textId="77777777" w:rsidR="000C357E" w:rsidRDefault="000C357E" w:rsidP="000C357E">
      <w:pPr>
        <w:jc w:val="both"/>
      </w:pPr>
    </w:p>
    <w:p w14:paraId="31053B20" w14:textId="77777777" w:rsidR="000C357E" w:rsidRDefault="000C357E" w:rsidP="000C357E">
      <w:pPr>
        <w:jc w:val="both"/>
      </w:pPr>
      <w:r>
        <w:t>Ejemplo de señal alternativa para indicar presencia de radiaciones ionizantes</w:t>
      </w:r>
    </w:p>
    <w:p w14:paraId="30B9F854" w14:textId="77777777" w:rsidR="000C357E" w:rsidRDefault="000C357E" w:rsidP="000C357E">
      <w:pPr>
        <w:jc w:val="both"/>
      </w:pPr>
    </w:p>
    <w:p w14:paraId="69788B76" w14:textId="77777777" w:rsidR="000C357E" w:rsidRDefault="000C357E" w:rsidP="000C357E">
      <w:pPr>
        <w:jc w:val="both"/>
      </w:pPr>
      <w:r>
        <w:t>GUIA DE REFERENCIA</w:t>
      </w:r>
    </w:p>
    <w:p w14:paraId="508B275D" w14:textId="77777777" w:rsidR="000C357E" w:rsidRDefault="000C357E" w:rsidP="000C357E">
      <w:pPr>
        <w:jc w:val="both"/>
      </w:pPr>
    </w:p>
    <w:p w14:paraId="0571F5C1" w14:textId="77777777" w:rsidR="000C357E" w:rsidRDefault="000C357E" w:rsidP="000C357E">
      <w:pPr>
        <w:jc w:val="both"/>
      </w:pPr>
      <w:r>
        <w:t>Consideraciones generales sobre señalización</w:t>
      </w:r>
    </w:p>
    <w:p w14:paraId="7FED8DDA" w14:textId="77777777" w:rsidR="000C357E" w:rsidRDefault="000C357E" w:rsidP="000C357E">
      <w:pPr>
        <w:jc w:val="both"/>
      </w:pPr>
    </w:p>
    <w:p w14:paraId="5767F2DC" w14:textId="77777777" w:rsidR="000C357E" w:rsidRDefault="000C357E" w:rsidP="000C357E">
      <w:pPr>
        <w:jc w:val="both"/>
      </w:pPr>
      <w:r>
        <w:t>El contenido de esta guía es un complemento para la mejor comprensión de la Norma y no es de cumplimiento obligatorio. En ésta se incluyen algunos comentarios sobre aspectos relacionados con la interpretación y aplicación de la presente Norma, así como otros complementarios en materia de señalización.</w:t>
      </w:r>
    </w:p>
    <w:p w14:paraId="49DCB5C4" w14:textId="77777777" w:rsidR="000C357E" w:rsidRDefault="000C357E" w:rsidP="000C357E">
      <w:pPr>
        <w:jc w:val="both"/>
      </w:pPr>
    </w:p>
    <w:p w14:paraId="333603DC" w14:textId="77777777" w:rsidR="000C357E" w:rsidRDefault="000C357E" w:rsidP="000C357E">
      <w:pPr>
        <w:jc w:val="both"/>
      </w:pPr>
      <w:r>
        <w:t>I. Generalidades</w:t>
      </w:r>
    </w:p>
    <w:p w14:paraId="3A3ED8BA" w14:textId="77777777" w:rsidR="000C357E" w:rsidRDefault="000C357E" w:rsidP="000C357E">
      <w:pPr>
        <w:jc w:val="both"/>
      </w:pPr>
    </w:p>
    <w:p w14:paraId="180D2E31" w14:textId="77777777" w:rsidR="000C357E" w:rsidRDefault="000C357E" w:rsidP="000C357E">
      <w:pPr>
        <w:jc w:val="both"/>
      </w:pPr>
      <w:r>
        <w:t>La señalización es una valiosa herramienta que coadyuva a incrementar la seguridad de los trabajadores, y de las personas ajenas a los centros laborales que llegan a ingresar a éstos, tal como contratistas, visitantes, y cuerpos de auxilio y apoyo en situaciones de emergencia.</w:t>
      </w:r>
    </w:p>
    <w:p w14:paraId="4CB1C060" w14:textId="77777777" w:rsidR="000C357E" w:rsidRDefault="000C357E" w:rsidP="000C357E">
      <w:pPr>
        <w:jc w:val="both"/>
      </w:pPr>
    </w:p>
    <w:p w14:paraId="5A2E1404" w14:textId="77777777" w:rsidR="000C357E" w:rsidRDefault="000C357E" w:rsidP="000C357E">
      <w:pPr>
        <w:jc w:val="both"/>
      </w:pPr>
      <w:r>
        <w:t>El uso estandarizado de ciertos colores y señales permite atraer fácil y rápidamente la atención de los observadores, aspecto de suma importancia en el campo de la señalización sobre seguridad. Los mensajes de esta señalización se abocan típicamente a indicar: riesgos físicos (p. ej. escalones, desniveles u obstáculos en zonas de tránsito), delimitación de áreas de tránsito y de movimiento</w:t>
      </w:r>
      <w:r>
        <w:rPr>
          <w:rFonts w:ascii="Cambria Math" w:hAnsi="Cambria Math" w:cs="Cambria Math"/>
        </w:rPr>
        <w:t>‑</w:t>
      </w:r>
      <w:r>
        <w:t>operaci</w:t>
      </w:r>
      <w:r>
        <w:rPr>
          <w:rFonts w:ascii="Calibri" w:hAnsi="Calibri" w:cs="Calibri"/>
        </w:rPr>
        <w:t>ó</w:t>
      </w:r>
      <w:r>
        <w:t>n de veh</w:t>
      </w:r>
      <w:r>
        <w:rPr>
          <w:rFonts w:ascii="Calibri" w:hAnsi="Calibri" w:cs="Calibri"/>
        </w:rPr>
        <w:t>í</w:t>
      </w:r>
      <w:r>
        <w:t>culos o maquinaria, condici</w:t>
      </w:r>
      <w:r>
        <w:rPr>
          <w:rFonts w:ascii="Calibri" w:hAnsi="Calibri" w:cs="Calibri"/>
        </w:rPr>
        <w:t>ó</w:t>
      </w:r>
      <w:r>
        <w:t>n de riesgo de un fluido en un sistema de tuber</w:t>
      </w:r>
      <w:r>
        <w:rPr>
          <w:rFonts w:ascii="Calibri" w:hAnsi="Calibri" w:cs="Calibri"/>
        </w:rPr>
        <w:t>í</w:t>
      </w:r>
      <w:r>
        <w:t>a, uso obligatorio de un equipo de protección específico, localización de equipos para uso en casos de emergencia, prohibición de realizar acciones susceptibles de originar un riesgo, entre otros.</w:t>
      </w:r>
    </w:p>
    <w:p w14:paraId="34C2C1EF" w14:textId="77777777" w:rsidR="000C357E" w:rsidRDefault="000C357E" w:rsidP="000C357E">
      <w:pPr>
        <w:jc w:val="both"/>
      </w:pPr>
    </w:p>
    <w:p w14:paraId="2E96B78E" w14:textId="77777777" w:rsidR="000C357E" w:rsidRDefault="000C357E" w:rsidP="000C357E">
      <w:pPr>
        <w:jc w:val="both"/>
      </w:pPr>
      <w:r>
        <w:t>La experiencia ha mostrado que cuando las personas son advertidas oportunamente a través de la señalización de las condiciones de riesgo y/o las medidas de precaución que deben observarse en una determinada zona o situación, se minimiza en mucho la posibilidad de ocurrencia de accidentes u otro tipo de daños. Sin embargo, se debe evitar el uso indiscriminado de señales de seguridad e higiene como técnica de prevención contra accidentes y enfermedades de trabajo.</w:t>
      </w:r>
    </w:p>
    <w:p w14:paraId="670C923C" w14:textId="77777777" w:rsidR="000C357E" w:rsidRDefault="000C357E" w:rsidP="000C357E">
      <w:pPr>
        <w:jc w:val="both"/>
      </w:pPr>
    </w:p>
    <w:p w14:paraId="6852E4DB" w14:textId="77777777" w:rsidR="000C357E" w:rsidRDefault="000C357E" w:rsidP="000C357E">
      <w:pPr>
        <w:jc w:val="both"/>
      </w:pPr>
      <w:r>
        <w:t>La eficacia de la señalización para los fines antes expuestos, se incrementa de manera importante cuando existe un sistema o código a través del cual se definen y unifican los criterios sobre las características, significados y aplicaciones de los colores, símbolos y señales, pues facilita a las personas a quienes van dirigidos los mensajes, la familiarización con estos elementos de información, y se fomenta y refuerza una cultura de seguridad.</w:t>
      </w:r>
    </w:p>
    <w:p w14:paraId="4F229653" w14:textId="77777777" w:rsidR="000C357E" w:rsidRDefault="000C357E" w:rsidP="000C357E">
      <w:pPr>
        <w:jc w:val="both"/>
      </w:pPr>
    </w:p>
    <w:p w14:paraId="7CEDD626" w14:textId="77777777" w:rsidR="000C357E" w:rsidRDefault="000C357E" w:rsidP="000C357E">
      <w:pPr>
        <w:jc w:val="both"/>
      </w:pPr>
      <w:r>
        <w:lastRenderedPageBreak/>
        <w:t>La importancia de la señalización ha originado que en prácticamente todos los países se haya emitido alguna normatividad en la materia, y se realizan esfuerzos para que existan normas a este respecto en el ámbito internacional, mismas que evidentemente pretenden impulsar la homologación en todo el mundo de las características y aplicaciones de los señalamientos y el color, en campos como el laboral, de protección civil y de transportes.</w:t>
      </w:r>
    </w:p>
    <w:p w14:paraId="4B3D7481" w14:textId="77777777" w:rsidR="000C357E" w:rsidRDefault="000C357E" w:rsidP="000C357E">
      <w:pPr>
        <w:jc w:val="both"/>
      </w:pPr>
    </w:p>
    <w:p w14:paraId="0FAB46B8" w14:textId="77777777" w:rsidR="000C357E" w:rsidRDefault="000C357E" w:rsidP="000C357E">
      <w:pPr>
        <w:jc w:val="both"/>
      </w:pPr>
      <w:r>
        <w:t>Sobre esto último, vale la pena destacar que la presente versión de la NOM-026-STPS-2008, ha tomado en consideración la Norma Internacional ISO 7010:2003 Graphical symbols</w:t>
      </w:r>
      <w:r>
        <w:rPr>
          <w:rFonts w:ascii="Calibri" w:hAnsi="Calibri" w:cs="Calibri"/>
        </w:rPr>
        <w:t></w:t>
      </w:r>
      <w:r>
        <w:t>Safety colours and safety signs</w:t>
      </w:r>
      <w:r>
        <w:rPr>
          <w:rFonts w:ascii="Calibri" w:hAnsi="Calibri" w:cs="Calibri"/>
        </w:rPr>
        <w:t></w:t>
      </w:r>
      <w:r>
        <w:t>Safety signs in workplaces and public areas, busc</w:t>
      </w:r>
      <w:r>
        <w:rPr>
          <w:rFonts w:ascii="Calibri" w:hAnsi="Calibri" w:cs="Calibri"/>
        </w:rPr>
        <w:t>á</w:t>
      </w:r>
      <w:r>
        <w:t>ndose de esta forma ser congruente con los criterios que al respecto han definido los expertos en este tema, de diversas regiones del mundo.</w:t>
      </w:r>
    </w:p>
    <w:p w14:paraId="38C4A9C1" w14:textId="77777777" w:rsidR="000C357E" w:rsidRDefault="000C357E" w:rsidP="000C357E">
      <w:pPr>
        <w:jc w:val="both"/>
      </w:pPr>
    </w:p>
    <w:p w14:paraId="6BB131B2" w14:textId="77777777" w:rsidR="000C357E" w:rsidRDefault="000C357E" w:rsidP="000C357E">
      <w:pPr>
        <w:jc w:val="both"/>
      </w:pPr>
      <w:r>
        <w:t>II. Señales de seguridad e higiene</w:t>
      </w:r>
    </w:p>
    <w:p w14:paraId="07CC58AD" w14:textId="77777777" w:rsidR="000C357E" w:rsidRDefault="000C357E" w:rsidP="000C357E">
      <w:pPr>
        <w:jc w:val="both"/>
      </w:pPr>
    </w:p>
    <w:p w14:paraId="4572A49D" w14:textId="77777777" w:rsidR="000C357E" w:rsidRDefault="000C357E" w:rsidP="000C357E">
      <w:pPr>
        <w:jc w:val="both"/>
      </w:pPr>
      <w:r>
        <w:t>Como se ha destacado anteriormente, el campo de la seguridad e higiene en el trabajo se apoya en un sistema de señalización estandarizada, para reforzar las medidas relacionadas con la prevención de accidentes y enfermedades, el cual se basa en el uso de mensajes gráficos, más que de textos, para lograr el entendimiento. La falta de estandarización puede llegar a originar confusión y quizá accidentes.</w:t>
      </w:r>
    </w:p>
    <w:p w14:paraId="5A21E49D" w14:textId="77777777" w:rsidR="000C357E" w:rsidRDefault="000C357E" w:rsidP="000C357E">
      <w:pPr>
        <w:jc w:val="both"/>
      </w:pPr>
    </w:p>
    <w:p w14:paraId="614C431C" w14:textId="77777777" w:rsidR="000C357E" w:rsidRDefault="000C357E" w:rsidP="000C357E">
      <w:pPr>
        <w:jc w:val="both"/>
      </w:pPr>
      <w:r>
        <w:t>Una señal de seguridad e higiene es un sistema que se compone básicamente de los elementos siguientes:</w:t>
      </w:r>
    </w:p>
    <w:p w14:paraId="45B76E7A" w14:textId="77777777" w:rsidR="000C357E" w:rsidRDefault="000C357E" w:rsidP="000C357E">
      <w:pPr>
        <w:jc w:val="both"/>
      </w:pPr>
    </w:p>
    <w:p w14:paraId="291607FA" w14:textId="77777777" w:rsidR="000C357E" w:rsidRDefault="000C357E" w:rsidP="000C357E">
      <w:pPr>
        <w:jc w:val="both"/>
      </w:pPr>
      <w:r>
        <w:t>-        una forma geométrica;</w:t>
      </w:r>
    </w:p>
    <w:p w14:paraId="4D3CCA80" w14:textId="77777777" w:rsidR="000C357E" w:rsidRDefault="000C357E" w:rsidP="000C357E">
      <w:pPr>
        <w:jc w:val="both"/>
      </w:pPr>
    </w:p>
    <w:p w14:paraId="303171AF" w14:textId="77777777" w:rsidR="000C357E" w:rsidRDefault="000C357E" w:rsidP="000C357E">
      <w:pPr>
        <w:jc w:val="both"/>
      </w:pPr>
      <w:r>
        <w:t>-        color de seguridad y color contrastante, y</w:t>
      </w:r>
    </w:p>
    <w:p w14:paraId="73E3109A" w14:textId="77777777" w:rsidR="000C357E" w:rsidRDefault="000C357E" w:rsidP="000C357E">
      <w:pPr>
        <w:jc w:val="both"/>
      </w:pPr>
    </w:p>
    <w:p w14:paraId="6900CF77" w14:textId="77777777" w:rsidR="000C357E" w:rsidRDefault="000C357E" w:rsidP="000C357E">
      <w:pPr>
        <w:jc w:val="both"/>
      </w:pPr>
      <w:r>
        <w:t>-        un símbolo o pictograma.</w:t>
      </w:r>
    </w:p>
    <w:p w14:paraId="5F23FB3E" w14:textId="77777777" w:rsidR="000C357E" w:rsidRDefault="000C357E" w:rsidP="000C357E">
      <w:pPr>
        <w:jc w:val="both"/>
      </w:pPr>
    </w:p>
    <w:p w14:paraId="026A72C3" w14:textId="77777777" w:rsidR="000C357E" w:rsidRDefault="000C357E" w:rsidP="000C357E">
      <w:pPr>
        <w:jc w:val="both"/>
      </w:pPr>
      <w:r>
        <w:t>El tipo de señal (prohibición, obligación, precaución o información) y el mensaje específico de ésta se asocia con los tres elementos antes citados.</w:t>
      </w:r>
    </w:p>
    <w:p w14:paraId="48C15245" w14:textId="77777777" w:rsidR="000C357E" w:rsidRDefault="000C357E" w:rsidP="000C357E">
      <w:pPr>
        <w:jc w:val="both"/>
      </w:pPr>
    </w:p>
    <w:p w14:paraId="3B7DFA16" w14:textId="77777777" w:rsidR="000C357E" w:rsidRDefault="000C357E" w:rsidP="000C357E">
      <w:pPr>
        <w:jc w:val="both"/>
      </w:pPr>
      <w:r>
        <w:t xml:space="preserve">La presente Norma contiene en sus apéndices los símbolos de uso más común en el campo de la seguridad e higiene en el trabajo; sin embargo, puede llegar a requerirse de otros no tipificados en dichos apéndices, lo cual conlleva a requerir diseñar tales símbolos, generalmente de uso específico. </w:t>
      </w:r>
      <w:r>
        <w:lastRenderedPageBreak/>
        <w:t>En estos casos, se debe tener presente que la forma geométrica, los colores de seguridad y contrastantes, las dimensiones, el uso de textos, entre otros, deben apegarse a los requisitos establecidos en esta NOM</w:t>
      </w:r>
      <w:r>
        <w:rPr>
          <w:rFonts w:ascii="Cambria Math" w:hAnsi="Cambria Math" w:cs="Cambria Math"/>
        </w:rPr>
        <w:t>‑</w:t>
      </w:r>
      <w:r>
        <w:t>026-STPS-2008. Asimismo, la Norma prevé en el caso de los señalamientos de obligación y precaución, la utilización del símbolo de indicación general, consistente en un signo de admiración, mismos que pueden emplearse para la transmisión de mensajes no incluidos en la Norma, particularmente cuando son de difícil representación gráfica. Estos últimos señalamientos deben complementarse con textos que precisen el significado</w:t>
      </w:r>
    </w:p>
    <w:p w14:paraId="6AEFE060" w14:textId="77777777" w:rsidR="000C357E" w:rsidRDefault="000C357E" w:rsidP="000C357E">
      <w:pPr>
        <w:jc w:val="both"/>
      </w:pPr>
      <w:r>
        <w:t>del mensaje.</w:t>
      </w:r>
    </w:p>
    <w:p w14:paraId="0F7FC088" w14:textId="77777777" w:rsidR="000C357E" w:rsidRDefault="000C357E" w:rsidP="000C357E">
      <w:pPr>
        <w:jc w:val="both"/>
      </w:pPr>
    </w:p>
    <w:p w14:paraId="3309EC69" w14:textId="77777777" w:rsidR="000C357E" w:rsidRDefault="000C357E" w:rsidP="000C357E">
      <w:pPr>
        <w:jc w:val="both"/>
      </w:pPr>
      <w:r>
        <w:t>Cuando se diseñen símbolos para señales no previstas en los apéndices de la NOM-026-STPS-2008, se deben cumplir los objetivos siguientes:</w:t>
      </w:r>
    </w:p>
    <w:p w14:paraId="1EBF4B2B" w14:textId="77777777" w:rsidR="000C357E" w:rsidRDefault="000C357E" w:rsidP="000C357E">
      <w:pPr>
        <w:jc w:val="both"/>
      </w:pPr>
    </w:p>
    <w:p w14:paraId="2BB36DFD" w14:textId="77777777" w:rsidR="000C357E" w:rsidRDefault="000C357E" w:rsidP="000C357E">
      <w:pPr>
        <w:jc w:val="both"/>
      </w:pPr>
      <w:r>
        <w:t>a)      Atraer la atención de los trabajadores a los que está destinado el mensaje específico;</w:t>
      </w:r>
    </w:p>
    <w:p w14:paraId="1D8F53AF" w14:textId="77777777" w:rsidR="000C357E" w:rsidRDefault="000C357E" w:rsidP="000C357E">
      <w:pPr>
        <w:jc w:val="both"/>
      </w:pPr>
    </w:p>
    <w:p w14:paraId="1E8A3313" w14:textId="77777777" w:rsidR="000C357E" w:rsidRDefault="000C357E" w:rsidP="000C357E">
      <w:pPr>
        <w:jc w:val="both"/>
      </w:pPr>
      <w:r>
        <w:t>b)      Conducir a una sola interpretación;</w:t>
      </w:r>
    </w:p>
    <w:p w14:paraId="36D612DB" w14:textId="77777777" w:rsidR="000C357E" w:rsidRDefault="000C357E" w:rsidP="000C357E">
      <w:pPr>
        <w:jc w:val="both"/>
      </w:pPr>
    </w:p>
    <w:p w14:paraId="4D9E22D1" w14:textId="77777777" w:rsidR="000C357E" w:rsidRDefault="000C357E" w:rsidP="000C357E">
      <w:pPr>
        <w:jc w:val="both"/>
      </w:pPr>
      <w:r>
        <w:t>c)      Ser claras para facilitar su interpretación;</w:t>
      </w:r>
    </w:p>
    <w:p w14:paraId="46AA7BCD" w14:textId="77777777" w:rsidR="000C357E" w:rsidRDefault="000C357E" w:rsidP="000C357E">
      <w:pPr>
        <w:jc w:val="both"/>
      </w:pPr>
    </w:p>
    <w:p w14:paraId="155C3314" w14:textId="77777777" w:rsidR="000C357E" w:rsidRDefault="000C357E" w:rsidP="000C357E">
      <w:pPr>
        <w:jc w:val="both"/>
      </w:pPr>
      <w:r>
        <w:t>d)      Informar sobre la acción específica a seguir en cada caso, y</w:t>
      </w:r>
    </w:p>
    <w:p w14:paraId="0D20444F" w14:textId="77777777" w:rsidR="000C357E" w:rsidRDefault="000C357E" w:rsidP="000C357E">
      <w:pPr>
        <w:jc w:val="both"/>
      </w:pPr>
    </w:p>
    <w:p w14:paraId="29E94D76" w14:textId="77777777" w:rsidR="000C357E" w:rsidRDefault="000C357E" w:rsidP="000C357E">
      <w:pPr>
        <w:jc w:val="both"/>
      </w:pPr>
      <w:r>
        <w:t>e)      Ser factible de cumplirse en la práctica.</w:t>
      </w:r>
    </w:p>
    <w:p w14:paraId="764D7BA2" w14:textId="77777777" w:rsidR="000C357E" w:rsidRDefault="000C357E" w:rsidP="000C357E">
      <w:pPr>
        <w:jc w:val="both"/>
      </w:pPr>
    </w:p>
    <w:p w14:paraId="158CF8E7" w14:textId="77777777" w:rsidR="000C357E" w:rsidRDefault="000C357E" w:rsidP="000C357E">
      <w:pPr>
        <w:jc w:val="both"/>
      </w:pPr>
      <w:r>
        <w:t>Por otro lado, es importante que los señalamientos de información para salidas de emergencia, rutas de evacuación, primeros auxilios y equipo contra incendio, que se utilicen en interiores, cuenten con una fuente de iluminación de emergencia que lo haga visible, o sean fabricados de materiales que permanezcan visibles (fotoluminiscentes) cuando ocurra una interrupción de la iluminación del local o edificio en que se encuentren.</w:t>
      </w:r>
    </w:p>
    <w:p w14:paraId="5C3583EB" w14:textId="77777777" w:rsidR="000C357E" w:rsidRDefault="000C357E" w:rsidP="000C357E">
      <w:pPr>
        <w:jc w:val="both"/>
      </w:pPr>
    </w:p>
    <w:p w14:paraId="0C12AB96" w14:textId="77777777" w:rsidR="000C357E" w:rsidRDefault="000C357E" w:rsidP="000C357E">
      <w:pPr>
        <w:jc w:val="both"/>
      </w:pPr>
      <w:r>
        <w:t>En lo referente a los tonos de los colores de seguridad a emplear en los señalamientos, se sugiere que éstos correspondan claramente con los especificados en la presente Norma, es decir, emplear tonalidades que no lleguen a confundirse con otros colores diferentes a los requeridos (rojo tendiente al naranja, azul tendiente a verde, etc.); asimismo es importante que el señalamiento resalte en el entorno en el que se ubica, por lo que deben seleccionarse tonos llamativos y que contraste claramente con el color del símbolo.</w:t>
      </w:r>
    </w:p>
    <w:p w14:paraId="434D4B78" w14:textId="77777777" w:rsidR="000C357E" w:rsidRDefault="000C357E" w:rsidP="000C357E">
      <w:pPr>
        <w:jc w:val="both"/>
      </w:pPr>
    </w:p>
    <w:p w14:paraId="07551A5B" w14:textId="77777777" w:rsidR="000C357E" w:rsidRDefault="000C357E" w:rsidP="000C357E">
      <w:pPr>
        <w:jc w:val="both"/>
      </w:pPr>
      <w:r>
        <w:lastRenderedPageBreak/>
        <w:t>Por último, en relación a la dimensión de las señales para cumplir los requerimientos de la presente Norma, se puede tomar como ejemplo el caso siguiente:</w:t>
      </w:r>
    </w:p>
    <w:p w14:paraId="66E0CDC7" w14:textId="77777777" w:rsidR="000C357E" w:rsidRDefault="000C357E" w:rsidP="000C357E">
      <w:pPr>
        <w:jc w:val="both"/>
      </w:pPr>
    </w:p>
    <w:p w14:paraId="59433863" w14:textId="77777777" w:rsidR="000C357E" w:rsidRDefault="000C357E" w:rsidP="000C357E">
      <w:pPr>
        <w:jc w:val="both"/>
      </w:pPr>
      <w:r>
        <w:t>Cálculo para determinar las dimensiones mínimas que deben tener los señalamientos, para cumplir con el requerimiento establecido en el punto 8.4.</w:t>
      </w:r>
    </w:p>
    <w:p w14:paraId="02D719CA" w14:textId="77777777" w:rsidR="000C357E" w:rsidRDefault="000C357E" w:rsidP="000C357E">
      <w:pPr>
        <w:jc w:val="both"/>
      </w:pPr>
    </w:p>
    <w:p w14:paraId="11051C79" w14:textId="77777777" w:rsidR="000C357E" w:rsidRDefault="000C357E" w:rsidP="000C357E">
      <w:pPr>
        <w:jc w:val="both"/>
      </w:pPr>
      <w:r>
        <w:t>Se requiere saber qué dimensiones deberán tener los señalamientos de forma cuadrada, circular, triangular y rectangular, que deberán ser visualizados a una distancia de 15 m.</w:t>
      </w:r>
    </w:p>
    <w:p w14:paraId="0C220962" w14:textId="77777777" w:rsidR="000C357E" w:rsidRDefault="000C357E" w:rsidP="000C357E">
      <w:pPr>
        <w:jc w:val="both"/>
      </w:pPr>
    </w:p>
    <w:p w14:paraId="10CE9A4B" w14:textId="77777777" w:rsidR="000C357E" w:rsidRDefault="000C357E" w:rsidP="000C357E">
      <w:pPr>
        <w:jc w:val="both"/>
      </w:pPr>
      <w:r>
        <w:t>Para dicha distancia, la superficie mínima que deberán tener los señalamientos de acuerdo a lo establecido en el apartado 8.4, se calcula como sigue:</w:t>
      </w:r>
    </w:p>
    <w:p w14:paraId="6101F0BB" w14:textId="77777777" w:rsidR="000C357E" w:rsidRDefault="000C357E" w:rsidP="000C357E">
      <w:pPr>
        <w:jc w:val="both"/>
      </w:pPr>
    </w:p>
    <w:p w14:paraId="227D2CB2" w14:textId="77777777" w:rsidR="000C357E" w:rsidRDefault="000C357E" w:rsidP="000C357E">
      <w:pPr>
        <w:jc w:val="both"/>
      </w:pPr>
    </w:p>
    <w:p w14:paraId="37287EAF" w14:textId="77777777" w:rsidR="000C357E" w:rsidRDefault="000C357E" w:rsidP="000C357E">
      <w:pPr>
        <w:jc w:val="both"/>
      </w:pPr>
    </w:p>
    <w:p w14:paraId="2790C722" w14:textId="77777777" w:rsidR="000C357E" w:rsidRDefault="000C357E" w:rsidP="000C357E">
      <w:pPr>
        <w:jc w:val="both"/>
      </w:pPr>
      <w:r>
        <w:t>Aplicando la fórmula para el cálculo del área de un cuadrado, y despejando la variable L (lado) y sustituyendo el valor de superficie obtenido en el paso anterior, se tiene:</w:t>
      </w:r>
    </w:p>
    <w:p w14:paraId="783428BB" w14:textId="77777777" w:rsidR="000C357E" w:rsidRDefault="000C357E" w:rsidP="000C357E">
      <w:pPr>
        <w:jc w:val="both"/>
      </w:pPr>
    </w:p>
    <w:p w14:paraId="040B95C8" w14:textId="77777777" w:rsidR="000C357E" w:rsidRDefault="000C357E" w:rsidP="000C357E">
      <w:pPr>
        <w:jc w:val="both"/>
      </w:pPr>
    </w:p>
    <w:p w14:paraId="4B7DD945" w14:textId="77777777" w:rsidR="000C357E" w:rsidRDefault="000C357E" w:rsidP="000C357E">
      <w:pPr>
        <w:jc w:val="both"/>
      </w:pPr>
    </w:p>
    <w:p w14:paraId="36050E13" w14:textId="77777777" w:rsidR="000C357E" w:rsidRDefault="000C357E" w:rsidP="000C357E">
      <w:pPr>
        <w:jc w:val="both"/>
      </w:pPr>
      <w:r>
        <w:t>Es decir, un cuadrado de 0.336 m (el último decimal de esta cifra se redondeó al valor superior), o 33.6 cm, cumple con el requerimiento de dimensiones mínimas establecido en 8.4.</w:t>
      </w:r>
    </w:p>
    <w:p w14:paraId="7AF9B8DA" w14:textId="77777777" w:rsidR="000C357E" w:rsidRDefault="000C357E" w:rsidP="000C357E">
      <w:pPr>
        <w:jc w:val="both"/>
      </w:pPr>
    </w:p>
    <w:p w14:paraId="59358E1C" w14:textId="77777777" w:rsidR="000C357E" w:rsidRDefault="000C357E" w:rsidP="000C357E">
      <w:pPr>
        <w:jc w:val="both"/>
      </w:pPr>
      <w:r>
        <w:t>Análogamente, en el caso del señalamiento circular se tiene:</w:t>
      </w:r>
    </w:p>
    <w:p w14:paraId="7699BF61" w14:textId="77777777" w:rsidR="000C357E" w:rsidRDefault="000C357E" w:rsidP="000C357E">
      <w:pPr>
        <w:jc w:val="both"/>
      </w:pPr>
    </w:p>
    <w:p w14:paraId="034FEC12" w14:textId="77777777" w:rsidR="000C357E" w:rsidRDefault="000C357E" w:rsidP="000C357E">
      <w:pPr>
        <w:jc w:val="both"/>
      </w:pPr>
    </w:p>
    <w:p w14:paraId="2C201D85" w14:textId="77777777" w:rsidR="000C357E" w:rsidRDefault="000C357E" w:rsidP="000C357E">
      <w:pPr>
        <w:jc w:val="both"/>
      </w:pPr>
    </w:p>
    <w:p w14:paraId="67194CE3" w14:textId="77777777" w:rsidR="000C357E" w:rsidRDefault="000C357E" w:rsidP="000C357E">
      <w:pPr>
        <w:jc w:val="both"/>
      </w:pPr>
      <w:r>
        <w:t>De esta forma, un señalamiento circular con un radio de 0.19 m, o diámetro de 0.38 m (38 cm), cumple con el requerimiento de dimensiones mínimas.</w:t>
      </w:r>
    </w:p>
    <w:p w14:paraId="50A77B94" w14:textId="77777777" w:rsidR="000C357E" w:rsidRDefault="000C357E" w:rsidP="000C357E">
      <w:pPr>
        <w:jc w:val="both"/>
      </w:pPr>
    </w:p>
    <w:p w14:paraId="443CB1CF" w14:textId="77777777" w:rsidR="000C357E" w:rsidRDefault="000C357E" w:rsidP="000C357E">
      <w:pPr>
        <w:jc w:val="both"/>
      </w:pPr>
      <w:r>
        <w:t>En el caso de un señalamiento triangular, se tiene lo siguiente:</w:t>
      </w:r>
    </w:p>
    <w:p w14:paraId="677E3241" w14:textId="77777777" w:rsidR="000C357E" w:rsidRDefault="000C357E" w:rsidP="000C357E">
      <w:pPr>
        <w:jc w:val="both"/>
      </w:pPr>
    </w:p>
    <w:p w14:paraId="6F5AE291" w14:textId="77777777" w:rsidR="000C357E" w:rsidRDefault="000C357E" w:rsidP="000C357E">
      <w:pPr>
        <w:jc w:val="both"/>
      </w:pPr>
      <w:r>
        <w:lastRenderedPageBreak/>
        <w:t>El área superficial (S) de un triángulo equilátero, en función a la dimensión de sus lados (L), se calcula conforme a la expresión siguiente:</w:t>
      </w:r>
    </w:p>
    <w:p w14:paraId="0CB2D7A7" w14:textId="77777777" w:rsidR="000C357E" w:rsidRDefault="000C357E" w:rsidP="000C357E">
      <w:pPr>
        <w:jc w:val="both"/>
      </w:pPr>
    </w:p>
    <w:p w14:paraId="4407E8A0" w14:textId="77777777" w:rsidR="000C357E" w:rsidRDefault="000C357E" w:rsidP="000C357E">
      <w:pPr>
        <w:jc w:val="both"/>
      </w:pPr>
    </w:p>
    <w:p w14:paraId="7E741C7C" w14:textId="77777777" w:rsidR="000C357E" w:rsidRDefault="000C357E" w:rsidP="000C357E">
      <w:pPr>
        <w:jc w:val="both"/>
      </w:pPr>
    </w:p>
    <w:p w14:paraId="4775C37F" w14:textId="77777777" w:rsidR="000C357E" w:rsidRDefault="000C357E" w:rsidP="000C357E">
      <w:pPr>
        <w:jc w:val="both"/>
      </w:pPr>
      <w:r>
        <w:t>Despejando la variable L de esta expresión se tiene:</w:t>
      </w:r>
    </w:p>
    <w:p w14:paraId="0BD9C21F" w14:textId="77777777" w:rsidR="000C357E" w:rsidRDefault="000C357E" w:rsidP="000C357E">
      <w:pPr>
        <w:jc w:val="both"/>
      </w:pPr>
    </w:p>
    <w:p w14:paraId="3BF8D0B7" w14:textId="77777777" w:rsidR="000C357E" w:rsidRDefault="000C357E" w:rsidP="000C357E">
      <w:pPr>
        <w:jc w:val="both"/>
      </w:pPr>
    </w:p>
    <w:p w14:paraId="536BD1D3" w14:textId="77777777" w:rsidR="000C357E" w:rsidRDefault="000C357E" w:rsidP="000C357E">
      <w:pPr>
        <w:jc w:val="both"/>
      </w:pPr>
    </w:p>
    <w:p w14:paraId="6A5D6138" w14:textId="77777777" w:rsidR="000C357E" w:rsidRDefault="000C357E" w:rsidP="000C357E">
      <w:pPr>
        <w:jc w:val="both"/>
      </w:pPr>
      <w:r>
        <w:t>Sustituyendo el valor del área superficial S en cualquiera de las dos expresiones anteriores, se obtiene L:</w:t>
      </w:r>
    </w:p>
    <w:p w14:paraId="1B678BD2" w14:textId="77777777" w:rsidR="000C357E" w:rsidRDefault="000C357E" w:rsidP="000C357E">
      <w:pPr>
        <w:jc w:val="both"/>
      </w:pPr>
    </w:p>
    <w:p w14:paraId="6E6BAF09" w14:textId="77777777" w:rsidR="000C357E" w:rsidRDefault="000C357E" w:rsidP="000C357E">
      <w:pPr>
        <w:jc w:val="both"/>
      </w:pPr>
    </w:p>
    <w:p w14:paraId="3426CB81" w14:textId="77777777" w:rsidR="000C357E" w:rsidRDefault="000C357E" w:rsidP="000C357E">
      <w:pPr>
        <w:jc w:val="both"/>
      </w:pPr>
    </w:p>
    <w:p w14:paraId="4F59E89B" w14:textId="77777777" w:rsidR="000C357E" w:rsidRDefault="000C357E" w:rsidP="000C357E">
      <w:pPr>
        <w:jc w:val="both"/>
      </w:pPr>
      <w:r>
        <w:t>Así, un triángulo equilátero de 51 cm por lado, cumple el requisito de superficie mínima indicado en 8.4.</w:t>
      </w:r>
    </w:p>
    <w:p w14:paraId="473D6CDB" w14:textId="77777777" w:rsidR="000C357E" w:rsidRDefault="000C357E" w:rsidP="000C357E">
      <w:pPr>
        <w:jc w:val="both"/>
      </w:pPr>
    </w:p>
    <w:p w14:paraId="1A85F2A4" w14:textId="77777777" w:rsidR="000C357E" w:rsidRDefault="000C357E" w:rsidP="000C357E">
      <w:pPr>
        <w:jc w:val="both"/>
      </w:pPr>
      <w:r>
        <w:t>Finalmente, en el caso del señalamiento rectangular se tiene que el área superficial se calcula conforme a lo siguiente:</w:t>
      </w:r>
    </w:p>
    <w:p w14:paraId="1FBA3254" w14:textId="77777777" w:rsidR="000C357E" w:rsidRDefault="000C357E" w:rsidP="000C357E">
      <w:pPr>
        <w:jc w:val="both"/>
      </w:pPr>
    </w:p>
    <w:p w14:paraId="4529958F" w14:textId="77777777" w:rsidR="000C357E" w:rsidRDefault="000C357E" w:rsidP="000C357E">
      <w:pPr>
        <w:jc w:val="both"/>
      </w:pPr>
    </w:p>
    <w:p w14:paraId="675B6F01" w14:textId="77777777" w:rsidR="000C357E" w:rsidRDefault="000C357E" w:rsidP="000C357E">
      <w:pPr>
        <w:jc w:val="both"/>
      </w:pPr>
    </w:p>
    <w:p w14:paraId="39BE7452" w14:textId="77777777" w:rsidR="000C357E" w:rsidRDefault="000C357E" w:rsidP="000C357E">
      <w:pPr>
        <w:jc w:val="both"/>
      </w:pPr>
      <w:r>
        <w:t>En este caso se debe considerar que la relación entre altura y la base puede ir desde 1:1 hasta 1:1.5.</w:t>
      </w:r>
    </w:p>
    <w:p w14:paraId="5A814A66" w14:textId="77777777" w:rsidR="000C357E" w:rsidRDefault="000C357E" w:rsidP="000C357E">
      <w:pPr>
        <w:jc w:val="both"/>
      </w:pPr>
    </w:p>
    <w:p w14:paraId="2D101860" w14:textId="77777777" w:rsidR="000C357E" w:rsidRDefault="000C357E" w:rsidP="000C357E">
      <w:pPr>
        <w:jc w:val="both"/>
      </w:pPr>
      <w:r>
        <w:t>Tomando como base esta última relación, se tiene:</w:t>
      </w:r>
    </w:p>
    <w:p w14:paraId="5D83F53D" w14:textId="77777777" w:rsidR="000C357E" w:rsidRDefault="000C357E" w:rsidP="000C357E">
      <w:pPr>
        <w:jc w:val="both"/>
      </w:pPr>
    </w:p>
    <w:p w14:paraId="2A640140" w14:textId="77777777" w:rsidR="000C357E" w:rsidRDefault="000C357E" w:rsidP="000C357E">
      <w:pPr>
        <w:jc w:val="both"/>
      </w:pPr>
    </w:p>
    <w:p w14:paraId="5990B0CA" w14:textId="77777777" w:rsidR="000C357E" w:rsidRDefault="000C357E" w:rsidP="000C357E">
      <w:pPr>
        <w:jc w:val="both"/>
      </w:pPr>
    </w:p>
    <w:p w14:paraId="1EDB2C99" w14:textId="77777777" w:rsidR="000C357E" w:rsidRDefault="000C357E" w:rsidP="000C357E">
      <w:pPr>
        <w:jc w:val="both"/>
      </w:pPr>
      <w:r>
        <w:t xml:space="preserve">Sustituyendo </w:t>
      </w:r>
      <w:r>
        <w:rPr>
          <w:rFonts w:ascii="Calibri" w:hAnsi="Calibri" w:cs="Calibri"/>
        </w:rPr>
        <w:t></w:t>
      </w:r>
      <w:r>
        <w:t>b</w:t>
      </w:r>
      <w:r>
        <w:rPr>
          <w:rFonts w:ascii="Calibri" w:hAnsi="Calibri" w:cs="Calibri"/>
        </w:rPr>
        <w:t></w:t>
      </w:r>
      <w:r>
        <w:t xml:space="preserve"> por </w:t>
      </w:r>
      <w:r>
        <w:rPr>
          <w:rFonts w:ascii="Calibri" w:hAnsi="Calibri" w:cs="Calibri"/>
        </w:rPr>
        <w:t></w:t>
      </w:r>
      <w:r>
        <w:t>1.5 h</w:t>
      </w:r>
      <w:r>
        <w:rPr>
          <w:rFonts w:ascii="Calibri" w:hAnsi="Calibri" w:cs="Calibri"/>
        </w:rPr>
        <w:t></w:t>
      </w:r>
      <w:r>
        <w:t xml:space="preserve"> en la primera expresi</w:t>
      </w:r>
      <w:r>
        <w:rPr>
          <w:rFonts w:ascii="Calibri" w:hAnsi="Calibri" w:cs="Calibri"/>
        </w:rPr>
        <w:t>ó</w:t>
      </w:r>
      <w:r>
        <w:t xml:space="preserve">n se puede calcular el valor de esta </w:t>
      </w:r>
      <w:r>
        <w:rPr>
          <w:rFonts w:ascii="Calibri" w:hAnsi="Calibri" w:cs="Calibri"/>
        </w:rPr>
        <w:t>ú</w:t>
      </w:r>
      <w:r>
        <w:t>ltima variable:</w:t>
      </w:r>
    </w:p>
    <w:p w14:paraId="594A9CAF" w14:textId="77777777" w:rsidR="000C357E" w:rsidRDefault="000C357E" w:rsidP="000C357E">
      <w:pPr>
        <w:jc w:val="both"/>
      </w:pPr>
    </w:p>
    <w:p w14:paraId="1E69BAC5" w14:textId="77777777" w:rsidR="000C357E" w:rsidRDefault="000C357E" w:rsidP="000C357E">
      <w:pPr>
        <w:jc w:val="both"/>
      </w:pPr>
    </w:p>
    <w:p w14:paraId="592EDF32" w14:textId="77777777" w:rsidR="000C357E" w:rsidRDefault="000C357E" w:rsidP="000C357E">
      <w:pPr>
        <w:jc w:val="both"/>
      </w:pPr>
    </w:p>
    <w:p w14:paraId="763573E0" w14:textId="77777777" w:rsidR="000C357E" w:rsidRDefault="000C357E" w:rsidP="000C357E">
      <w:pPr>
        <w:jc w:val="both"/>
      </w:pPr>
      <w:r>
        <w:t>Como  entonces:</w:t>
      </w:r>
    </w:p>
    <w:p w14:paraId="7BAB5C18" w14:textId="77777777" w:rsidR="000C357E" w:rsidRDefault="000C357E" w:rsidP="000C357E">
      <w:pPr>
        <w:jc w:val="both"/>
      </w:pPr>
    </w:p>
    <w:p w14:paraId="77F91182" w14:textId="77777777" w:rsidR="000C357E" w:rsidRDefault="000C357E" w:rsidP="000C357E">
      <w:pPr>
        <w:jc w:val="both"/>
      </w:pPr>
    </w:p>
    <w:p w14:paraId="29218DC2" w14:textId="77777777" w:rsidR="000C357E" w:rsidRDefault="000C357E" w:rsidP="000C357E">
      <w:pPr>
        <w:jc w:val="both"/>
      </w:pPr>
    </w:p>
    <w:p w14:paraId="074803C0" w14:textId="77777777" w:rsidR="000C357E" w:rsidRDefault="000C357E" w:rsidP="000C357E">
      <w:pPr>
        <w:jc w:val="both"/>
      </w:pPr>
      <w:r>
        <w:t>Es decir, un señalamiento rectangular de 0.28 m ´ 0.42 m (28 cm ´ 42 cm), cubriría el requerimiento de dimensiones mínimas, y de relación altura</w:t>
      </w:r>
      <w:r>
        <w:rPr>
          <w:rFonts w:ascii="Cambria Math" w:hAnsi="Cambria Math" w:cs="Cambria Math"/>
        </w:rPr>
        <w:t>‑</w:t>
      </w:r>
      <w:r>
        <w:t>base de 1:1.5.</w:t>
      </w:r>
    </w:p>
    <w:p w14:paraId="70C4A008" w14:textId="77777777" w:rsidR="000C357E" w:rsidRDefault="000C357E" w:rsidP="000C357E">
      <w:pPr>
        <w:jc w:val="both"/>
      </w:pPr>
    </w:p>
    <w:p w14:paraId="423C5774" w14:textId="77777777" w:rsidR="000C357E" w:rsidRDefault="000C357E" w:rsidP="000C357E">
      <w:pPr>
        <w:jc w:val="both"/>
      </w:pPr>
      <w:r>
        <w:t>A continuación se presenta una tabla en la que se muestran las dimensiones mínimas que deben tener los señalamientos para ciertos valores típicos de distancia de visualización, la cual se tomó como referencia de Norma Oficial Mexicana NOM-003-SEGOB/2002, Señales y avisos para protección civil.- Colores, formas y símbolos a utilizar.</w:t>
      </w:r>
    </w:p>
    <w:p w14:paraId="1FF3E36C" w14:textId="77777777" w:rsidR="000C357E" w:rsidRDefault="000C357E" w:rsidP="000C357E">
      <w:pPr>
        <w:jc w:val="both"/>
      </w:pPr>
    </w:p>
    <w:p w14:paraId="6A685763" w14:textId="77777777" w:rsidR="000C357E" w:rsidRDefault="000C357E" w:rsidP="000C357E">
      <w:pPr>
        <w:jc w:val="both"/>
      </w:pPr>
      <w:r>
        <w:t>DISTANCIA DE VISUALIZACION</w:t>
      </w:r>
    </w:p>
    <w:p w14:paraId="3FED50CC" w14:textId="77777777" w:rsidR="000C357E" w:rsidRDefault="000C357E" w:rsidP="000C357E">
      <w:pPr>
        <w:jc w:val="both"/>
      </w:pPr>
    </w:p>
    <w:p w14:paraId="0E41882A" w14:textId="77777777" w:rsidR="000C357E" w:rsidRDefault="000C357E" w:rsidP="000C357E">
      <w:pPr>
        <w:jc w:val="both"/>
      </w:pPr>
      <w:r>
        <w:t>SUPERFICIE MINIMA</w:t>
      </w:r>
    </w:p>
    <w:p w14:paraId="031175E0" w14:textId="77777777" w:rsidR="000C357E" w:rsidRDefault="000C357E" w:rsidP="000C357E">
      <w:pPr>
        <w:jc w:val="both"/>
      </w:pPr>
    </w:p>
    <w:p w14:paraId="4FE3B1D8" w14:textId="77777777" w:rsidR="000C357E" w:rsidRDefault="000C357E" w:rsidP="000C357E">
      <w:pPr>
        <w:jc w:val="both"/>
      </w:pPr>
      <w:r>
        <w:t>DIMENSIONES MINIMAS SEGUN FORMA</w:t>
      </w:r>
    </w:p>
    <w:p w14:paraId="6D2A9066" w14:textId="77777777" w:rsidR="000C357E" w:rsidRDefault="000C357E" w:rsidP="000C357E">
      <w:pPr>
        <w:jc w:val="both"/>
      </w:pPr>
    </w:p>
    <w:p w14:paraId="14F27D3D" w14:textId="77777777" w:rsidR="000C357E" w:rsidRDefault="000C357E" w:rsidP="000C357E">
      <w:pPr>
        <w:jc w:val="both"/>
      </w:pPr>
      <w:r>
        <w:t>GEOMETRICA DE LA SEÑAL</w:t>
      </w:r>
    </w:p>
    <w:p w14:paraId="35BB3B18" w14:textId="77777777" w:rsidR="000C357E" w:rsidRDefault="000C357E" w:rsidP="000C357E">
      <w:pPr>
        <w:jc w:val="both"/>
      </w:pPr>
    </w:p>
    <w:p w14:paraId="6AD6C874" w14:textId="77777777" w:rsidR="000C357E" w:rsidRDefault="000C357E" w:rsidP="000C357E">
      <w:pPr>
        <w:jc w:val="both"/>
      </w:pPr>
      <w:r>
        <w:t>CUADRADO</w:t>
      </w:r>
    </w:p>
    <w:p w14:paraId="4CD507F2" w14:textId="77777777" w:rsidR="000C357E" w:rsidRDefault="000C357E" w:rsidP="000C357E">
      <w:pPr>
        <w:jc w:val="both"/>
      </w:pPr>
    </w:p>
    <w:p w14:paraId="239EA7DB" w14:textId="77777777" w:rsidR="000C357E" w:rsidRDefault="000C357E" w:rsidP="000C357E">
      <w:pPr>
        <w:jc w:val="both"/>
      </w:pPr>
      <w:r>
        <w:t>CIRCULO</w:t>
      </w:r>
    </w:p>
    <w:p w14:paraId="189A4757" w14:textId="77777777" w:rsidR="000C357E" w:rsidRDefault="000C357E" w:rsidP="000C357E">
      <w:pPr>
        <w:jc w:val="both"/>
      </w:pPr>
    </w:p>
    <w:p w14:paraId="71AF92B8" w14:textId="77777777" w:rsidR="000C357E" w:rsidRDefault="000C357E" w:rsidP="000C357E">
      <w:pPr>
        <w:jc w:val="both"/>
      </w:pPr>
      <w:r>
        <w:t>TRIANGULO</w:t>
      </w:r>
    </w:p>
    <w:p w14:paraId="779C8CEF" w14:textId="77777777" w:rsidR="000C357E" w:rsidRDefault="000C357E" w:rsidP="000C357E">
      <w:pPr>
        <w:jc w:val="both"/>
      </w:pPr>
    </w:p>
    <w:p w14:paraId="4BD7A2D6" w14:textId="77777777" w:rsidR="000C357E" w:rsidRDefault="000C357E" w:rsidP="000C357E">
      <w:pPr>
        <w:jc w:val="both"/>
      </w:pPr>
      <w:r>
        <w:t>RECTANGULO</w:t>
      </w:r>
    </w:p>
    <w:p w14:paraId="2A8EC8E1" w14:textId="77777777" w:rsidR="000C357E" w:rsidRDefault="000C357E" w:rsidP="000C357E">
      <w:pPr>
        <w:jc w:val="both"/>
      </w:pPr>
    </w:p>
    <w:p w14:paraId="42BD311C" w14:textId="77777777" w:rsidR="000C357E" w:rsidRDefault="000C357E" w:rsidP="000C357E">
      <w:pPr>
        <w:jc w:val="both"/>
      </w:pPr>
      <w:r>
        <w:lastRenderedPageBreak/>
        <w:t>(L)</w:t>
      </w:r>
    </w:p>
    <w:p w14:paraId="6F11E30C" w14:textId="77777777" w:rsidR="000C357E" w:rsidRDefault="000C357E" w:rsidP="000C357E">
      <w:pPr>
        <w:jc w:val="both"/>
      </w:pPr>
    </w:p>
    <w:p w14:paraId="1C40486F" w14:textId="77777777" w:rsidR="000C357E" w:rsidRDefault="000C357E" w:rsidP="000C357E">
      <w:pPr>
        <w:jc w:val="both"/>
      </w:pPr>
    </w:p>
    <w:p w14:paraId="69279493" w14:textId="77777777" w:rsidR="000C357E" w:rsidRDefault="000C357E" w:rsidP="000C357E">
      <w:pPr>
        <w:jc w:val="both"/>
      </w:pPr>
    </w:p>
    <w:p w14:paraId="2E7BCBD5" w14:textId="77777777" w:rsidR="000C357E" w:rsidRDefault="000C357E" w:rsidP="000C357E">
      <w:pPr>
        <w:jc w:val="both"/>
      </w:pPr>
      <w:r>
        <w:t>(por lado)</w:t>
      </w:r>
    </w:p>
    <w:p w14:paraId="5E476A97" w14:textId="77777777" w:rsidR="000C357E" w:rsidRDefault="000C357E" w:rsidP="000C357E">
      <w:pPr>
        <w:jc w:val="both"/>
      </w:pPr>
    </w:p>
    <w:p w14:paraId="74D1163E" w14:textId="77777777" w:rsidR="000C357E" w:rsidRDefault="000C357E" w:rsidP="000C357E">
      <w:pPr>
        <w:jc w:val="both"/>
      </w:pPr>
      <w:r>
        <w:t>(diámetro)</w:t>
      </w:r>
    </w:p>
    <w:p w14:paraId="144F3E3D" w14:textId="77777777" w:rsidR="000C357E" w:rsidRDefault="000C357E" w:rsidP="000C357E">
      <w:pPr>
        <w:jc w:val="both"/>
      </w:pPr>
    </w:p>
    <w:p w14:paraId="3F136B6C" w14:textId="77777777" w:rsidR="000C357E" w:rsidRDefault="000C357E" w:rsidP="000C357E">
      <w:pPr>
        <w:jc w:val="both"/>
      </w:pPr>
      <w:r>
        <w:t>(por lado)</w:t>
      </w:r>
    </w:p>
    <w:p w14:paraId="670CF017" w14:textId="77777777" w:rsidR="000C357E" w:rsidRDefault="000C357E" w:rsidP="000C357E">
      <w:pPr>
        <w:jc w:val="both"/>
      </w:pPr>
    </w:p>
    <w:p w14:paraId="766384BC" w14:textId="77777777" w:rsidR="000C357E" w:rsidRDefault="000C357E" w:rsidP="000C357E">
      <w:pPr>
        <w:jc w:val="both"/>
      </w:pPr>
      <w:r>
        <w:t>(Base 2 : Altura 1)</w:t>
      </w:r>
    </w:p>
    <w:p w14:paraId="62E80D17" w14:textId="77777777" w:rsidR="000C357E" w:rsidRDefault="000C357E" w:rsidP="000C357E">
      <w:pPr>
        <w:jc w:val="both"/>
      </w:pPr>
    </w:p>
    <w:p w14:paraId="7B4B21AA" w14:textId="77777777" w:rsidR="000C357E" w:rsidRDefault="000C357E" w:rsidP="000C357E">
      <w:pPr>
        <w:jc w:val="both"/>
      </w:pPr>
      <w:r>
        <w:t>(cm)</w:t>
      </w:r>
    </w:p>
    <w:p w14:paraId="0C576FB2" w14:textId="77777777" w:rsidR="000C357E" w:rsidRDefault="000C357E" w:rsidP="000C357E">
      <w:pPr>
        <w:jc w:val="both"/>
      </w:pPr>
    </w:p>
    <w:p w14:paraId="1164B9BD" w14:textId="77777777" w:rsidR="000C357E" w:rsidRDefault="000C357E" w:rsidP="000C357E">
      <w:pPr>
        <w:jc w:val="both"/>
      </w:pPr>
      <w:r>
        <w:t>(m)</w:t>
      </w:r>
    </w:p>
    <w:p w14:paraId="6036325E" w14:textId="77777777" w:rsidR="000C357E" w:rsidRDefault="000C357E" w:rsidP="000C357E">
      <w:pPr>
        <w:jc w:val="both"/>
      </w:pPr>
    </w:p>
    <w:p w14:paraId="1A372E85" w14:textId="77777777" w:rsidR="000C357E" w:rsidRDefault="000C357E" w:rsidP="000C357E">
      <w:pPr>
        <w:jc w:val="both"/>
      </w:pPr>
      <w:r>
        <w:t>(cm2)</w:t>
      </w:r>
    </w:p>
    <w:p w14:paraId="52006D25" w14:textId="77777777" w:rsidR="000C357E" w:rsidRDefault="000C357E" w:rsidP="000C357E">
      <w:pPr>
        <w:jc w:val="both"/>
      </w:pPr>
    </w:p>
    <w:p w14:paraId="7568138F" w14:textId="77777777" w:rsidR="000C357E" w:rsidRDefault="000C357E" w:rsidP="000C357E">
      <w:pPr>
        <w:jc w:val="both"/>
      </w:pPr>
      <w:r>
        <w:t>(cm)</w:t>
      </w:r>
    </w:p>
    <w:p w14:paraId="34C33D1A" w14:textId="77777777" w:rsidR="000C357E" w:rsidRDefault="000C357E" w:rsidP="000C357E">
      <w:pPr>
        <w:jc w:val="both"/>
      </w:pPr>
    </w:p>
    <w:p w14:paraId="410BD481" w14:textId="77777777" w:rsidR="000C357E" w:rsidRDefault="000C357E" w:rsidP="000C357E">
      <w:pPr>
        <w:jc w:val="both"/>
      </w:pPr>
      <w:r>
        <w:t>(cm)</w:t>
      </w:r>
    </w:p>
    <w:p w14:paraId="7DE42C54" w14:textId="77777777" w:rsidR="000C357E" w:rsidRDefault="000C357E" w:rsidP="000C357E">
      <w:pPr>
        <w:jc w:val="both"/>
      </w:pPr>
    </w:p>
    <w:p w14:paraId="3585A00E" w14:textId="77777777" w:rsidR="000C357E" w:rsidRDefault="000C357E" w:rsidP="000C357E">
      <w:pPr>
        <w:jc w:val="both"/>
      </w:pPr>
      <w:r>
        <w:t>(cm)</w:t>
      </w:r>
    </w:p>
    <w:p w14:paraId="625A1792" w14:textId="77777777" w:rsidR="000C357E" w:rsidRDefault="000C357E" w:rsidP="000C357E">
      <w:pPr>
        <w:jc w:val="both"/>
      </w:pPr>
    </w:p>
    <w:p w14:paraId="354717C1" w14:textId="77777777" w:rsidR="000C357E" w:rsidRDefault="000C357E" w:rsidP="000C357E">
      <w:pPr>
        <w:jc w:val="both"/>
      </w:pPr>
      <w:r>
        <w:t>Base</w:t>
      </w:r>
    </w:p>
    <w:p w14:paraId="0367072E" w14:textId="77777777" w:rsidR="000C357E" w:rsidRDefault="000C357E" w:rsidP="000C357E">
      <w:pPr>
        <w:jc w:val="both"/>
      </w:pPr>
    </w:p>
    <w:p w14:paraId="228B2ECD" w14:textId="77777777" w:rsidR="000C357E" w:rsidRDefault="000C357E" w:rsidP="000C357E">
      <w:pPr>
        <w:jc w:val="both"/>
      </w:pPr>
      <w:r>
        <w:t>Altura</w:t>
      </w:r>
    </w:p>
    <w:p w14:paraId="508F4610" w14:textId="77777777" w:rsidR="000C357E" w:rsidRDefault="000C357E" w:rsidP="000C357E">
      <w:pPr>
        <w:jc w:val="both"/>
      </w:pPr>
    </w:p>
    <w:p w14:paraId="237FBA9E" w14:textId="77777777" w:rsidR="000C357E" w:rsidRDefault="000C357E" w:rsidP="000C357E">
      <w:pPr>
        <w:jc w:val="both"/>
      </w:pPr>
      <w:r>
        <w:t>5</w:t>
      </w:r>
    </w:p>
    <w:p w14:paraId="7626FAF7" w14:textId="77777777" w:rsidR="000C357E" w:rsidRDefault="000C357E" w:rsidP="000C357E">
      <w:pPr>
        <w:jc w:val="both"/>
      </w:pPr>
    </w:p>
    <w:p w14:paraId="5076BF14" w14:textId="77777777" w:rsidR="000C357E" w:rsidRDefault="000C357E" w:rsidP="000C357E">
      <w:pPr>
        <w:jc w:val="both"/>
      </w:pPr>
      <w:r>
        <w:t>125,0</w:t>
      </w:r>
    </w:p>
    <w:p w14:paraId="768D4B16" w14:textId="77777777" w:rsidR="000C357E" w:rsidRDefault="000C357E" w:rsidP="000C357E">
      <w:pPr>
        <w:jc w:val="both"/>
      </w:pPr>
    </w:p>
    <w:p w14:paraId="25868F9E" w14:textId="77777777" w:rsidR="000C357E" w:rsidRDefault="000C357E" w:rsidP="000C357E">
      <w:pPr>
        <w:jc w:val="both"/>
      </w:pPr>
      <w:r>
        <w:t>11,2</w:t>
      </w:r>
    </w:p>
    <w:p w14:paraId="3640675B" w14:textId="77777777" w:rsidR="000C357E" w:rsidRDefault="000C357E" w:rsidP="000C357E">
      <w:pPr>
        <w:jc w:val="both"/>
      </w:pPr>
    </w:p>
    <w:p w14:paraId="5FC9E86C" w14:textId="77777777" w:rsidR="000C357E" w:rsidRDefault="000C357E" w:rsidP="000C357E">
      <w:pPr>
        <w:jc w:val="both"/>
      </w:pPr>
      <w:r>
        <w:t>12,6</w:t>
      </w:r>
    </w:p>
    <w:p w14:paraId="5FE65352" w14:textId="77777777" w:rsidR="000C357E" w:rsidRDefault="000C357E" w:rsidP="000C357E">
      <w:pPr>
        <w:jc w:val="both"/>
      </w:pPr>
    </w:p>
    <w:p w14:paraId="221753B2" w14:textId="77777777" w:rsidR="000C357E" w:rsidRDefault="000C357E" w:rsidP="000C357E">
      <w:pPr>
        <w:jc w:val="both"/>
      </w:pPr>
      <w:r>
        <w:t>17,0</w:t>
      </w:r>
    </w:p>
    <w:p w14:paraId="73F2A482" w14:textId="77777777" w:rsidR="000C357E" w:rsidRDefault="000C357E" w:rsidP="000C357E">
      <w:pPr>
        <w:jc w:val="both"/>
      </w:pPr>
    </w:p>
    <w:p w14:paraId="3E9E0F0E" w14:textId="77777777" w:rsidR="000C357E" w:rsidRDefault="000C357E" w:rsidP="000C357E">
      <w:pPr>
        <w:jc w:val="both"/>
      </w:pPr>
      <w:r>
        <w:t>15,8</w:t>
      </w:r>
    </w:p>
    <w:p w14:paraId="50B4616E" w14:textId="77777777" w:rsidR="000C357E" w:rsidRDefault="000C357E" w:rsidP="000C357E">
      <w:pPr>
        <w:jc w:val="both"/>
      </w:pPr>
    </w:p>
    <w:p w14:paraId="330A8E88" w14:textId="77777777" w:rsidR="000C357E" w:rsidRDefault="000C357E" w:rsidP="000C357E">
      <w:pPr>
        <w:jc w:val="both"/>
      </w:pPr>
      <w:r>
        <w:t>7,9</w:t>
      </w:r>
    </w:p>
    <w:p w14:paraId="370ABB84" w14:textId="77777777" w:rsidR="000C357E" w:rsidRDefault="000C357E" w:rsidP="000C357E">
      <w:pPr>
        <w:jc w:val="both"/>
      </w:pPr>
    </w:p>
    <w:p w14:paraId="31C89510" w14:textId="77777777" w:rsidR="000C357E" w:rsidRDefault="000C357E" w:rsidP="000C357E">
      <w:pPr>
        <w:jc w:val="both"/>
      </w:pPr>
      <w:r>
        <w:t>10</w:t>
      </w:r>
    </w:p>
    <w:p w14:paraId="770B660B" w14:textId="77777777" w:rsidR="000C357E" w:rsidRDefault="000C357E" w:rsidP="000C357E">
      <w:pPr>
        <w:jc w:val="both"/>
      </w:pPr>
    </w:p>
    <w:p w14:paraId="0B56AF08" w14:textId="77777777" w:rsidR="000C357E" w:rsidRDefault="000C357E" w:rsidP="000C357E">
      <w:pPr>
        <w:jc w:val="both"/>
      </w:pPr>
      <w:r>
        <w:t>500,0</w:t>
      </w:r>
    </w:p>
    <w:p w14:paraId="17858346" w14:textId="77777777" w:rsidR="000C357E" w:rsidRDefault="000C357E" w:rsidP="000C357E">
      <w:pPr>
        <w:jc w:val="both"/>
      </w:pPr>
    </w:p>
    <w:p w14:paraId="7809E533" w14:textId="77777777" w:rsidR="000C357E" w:rsidRDefault="000C357E" w:rsidP="000C357E">
      <w:pPr>
        <w:jc w:val="both"/>
      </w:pPr>
      <w:r>
        <w:t>22,4</w:t>
      </w:r>
    </w:p>
    <w:p w14:paraId="2EAACE63" w14:textId="77777777" w:rsidR="000C357E" w:rsidRDefault="000C357E" w:rsidP="000C357E">
      <w:pPr>
        <w:jc w:val="both"/>
      </w:pPr>
    </w:p>
    <w:p w14:paraId="69BC855A" w14:textId="77777777" w:rsidR="000C357E" w:rsidRDefault="000C357E" w:rsidP="000C357E">
      <w:pPr>
        <w:jc w:val="both"/>
      </w:pPr>
      <w:r>
        <w:t>25,2</w:t>
      </w:r>
    </w:p>
    <w:p w14:paraId="0054C24A" w14:textId="77777777" w:rsidR="000C357E" w:rsidRDefault="000C357E" w:rsidP="000C357E">
      <w:pPr>
        <w:jc w:val="both"/>
      </w:pPr>
    </w:p>
    <w:p w14:paraId="4EAE3645" w14:textId="77777777" w:rsidR="000C357E" w:rsidRDefault="000C357E" w:rsidP="000C357E">
      <w:pPr>
        <w:jc w:val="both"/>
      </w:pPr>
      <w:r>
        <w:t>34,0</w:t>
      </w:r>
    </w:p>
    <w:p w14:paraId="0C64E769" w14:textId="77777777" w:rsidR="000C357E" w:rsidRDefault="000C357E" w:rsidP="000C357E">
      <w:pPr>
        <w:jc w:val="both"/>
      </w:pPr>
    </w:p>
    <w:p w14:paraId="160E700D" w14:textId="77777777" w:rsidR="000C357E" w:rsidRDefault="000C357E" w:rsidP="000C357E">
      <w:pPr>
        <w:jc w:val="both"/>
      </w:pPr>
      <w:r>
        <w:t>31,6</w:t>
      </w:r>
    </w:p>
    <w:p w14:paraId="42ED7272" w14:textId="77777777" w:rsidR="000C357E" w:rsidRDefault="000C357E" w:rsidP="000C357E">
      <w:pPr>
        <w:jc w:val="both"/>
      </w:pPr>
    </w:p>
    <w:p w14:paraId="2A4C6372" w14:textId="77777777" w:rsidR="000C357E" w:rsidRDefault="000C357E" w:rsidP="000C357E">
      <w:pPr>
        <w:jc w:val="both"/>
      </w:pPr>
      <w:r>
        <w:t>15,8</w:t>
      </w:r>
    </w:p>
    <w:p w14:paraId="4F8FD2B2" w14:textId="77777777" w:rsidR="000C357E" w:rsidRDefault="000C357E" w:rsidP="000C357E">
      <w:pPr>
        <w:jc w:val="both"/>
      </w:pPr>
    </w:p>
    <w:p w14:paraId="5B92DF0A" w14:textId="77777777" w:rsidR="000C357E" w:rsidRDefault="000C357E" w:rsidP="000C357E">
      <w:pPr>
        <w:jc w:val="both"/>
      </w:pPr>
      <w:r>
        <w:t>15</w:t>
      </w:r>
    </w:p>
    <w:p w14:paraId="2C835D73" w14:textId="77777777" w:rsidR="000C357E" w:rsidRDefault="000C357E" w:rsidP="000C357E">
      <w:pPr>
        <w:jc w:val="both"/>
      </w:pPr>
    </w:p>
    <w:p w14:paraId="46A4BDF3" w14:textId="77777777" w:rsidR="000C357E" w:rsidRDefault="000C357E" w:rsidP="000C357E">
      <w:pPr>
        <w:jc w:val="both"/>
      </w:pPr>
      <w:r>
        <w:lastRenderedPageBreak/>
        <w:t>1 125,0</w:t>
      </w:r>
    </w:p>
    <w:p w14:paraId="3917DD75" w14:textId="77777777" w:rsidR="000C357E" w:rsidRDefault="000C357E" w:rsidP="000C357E">
      <w:pPr>
        <w:jc w:val="both"/>
      </w:pPr>
    </w:p>
    <w:p w14:paraId="6397A499" w14:textId="77777777" w:rsidR="000C357E" w:rsidRDefault="000C357E" w:rsidP="000C357E">
      <w:pPr>
        <w:jc w:val="both"/>
      </w:pPr>
      <w:r>
        <w:t>33,5</w:t>
      </w:r>
    </w:p>
    <w:p w14:paraId="4B926C48" w14:textId="77777777" w:rsidR="000C357E" w:rsidRDefault="000C357E" w:rsidP="000C357E">
      <w:pPr>
        <w:jc w:val="both"/>
      </w:pPr>
    </w:p>
    <w:p w14:paraId="4B50D2CF" w14:textId="77777777" w:rsidR="000C357E" w:rsidRDefault="000C357E" w:rsidP="000C357E">
      <w:pPr>
        <w:jc w:val="both"/>
      </w:pPr>
      <w:r>
        <w:t>37,9</w:t>
      </w:r>
    </w:p>
    <w:p w14:paraId="76B42211" w14:textId="77777777" w:rsidR="000C357E" w:rsidRDefault="000C357E" w:rsidP="000C357E">
      <w:pPr>
        <w:jc w:val="both"/>
      </w:pPr>
    </w:p>
    <w:p w14:paraId="778BE254" w14:textId="77777777" w:rsidR="000C357E" w:rsidRDefault="000C357E" w:rsidP="000C357E">
      <w:pPr>
        <w:jc w:val="both"/>
      </w:pPr>
      <w:r>
        <w:t>51,0</w:t>
      </w:r>
    </w:p>
    <w:p w14:paraId="4C76AFF8" w14:textId="77777777" w:rsidR="000C357E" w:rsidRDefault="000C357E" w:rsidP="000C357E">
      <w:pPr>
        <w:jc w:val="both"/>
      </w:pPr>
    </w:p>
    <w:p w14:paraId="004995E3" w14:textId="77777777" w:rsidR="000C357E" w:rsidRDefault="000C357E" w:rsidP="000C357E">
      <w:pPr>
        <w:jc w:val="both"/>
      </w:pPr>
      <w:r>
        <w:t>47,4</w:t>
      </w:r>
    </w:p>
    <w:p w14:paraId="2207E24F" w14:textId="77777777" w:rsidR="000C357E" w:rsidRDefault="000C357E" w:rsidP="000C357E">
      <w:pPr>
        <w:jc w:val="both"/>
      </w:pPr>
    </w:p>
    <w:p w14:paraId="2381B70F" w14:textId="77777777" w:rsidR="000C357E" w:rsidRDefault="000C357E" w:rsidP="000C357E">
      <w:pPr>
        <w:jc w:val="both"/>
      </w:pPr>
      <w:r>
        <w:t>23,7</w:t>
      </w:r>
    </w:p>
    <w:p w14:paraId="425891D1" w14:textId="77777777" w:rsidR="000C357E" w:rsidRDefault="000C357E" w:rsidP="000C357E">
      <w:pPr>
        <w:jc w:val="both"/>
      </w:pPr>
    </w:p>
    <w:p w14:paraId="5ADED0D2" w14:textId="77777777" w:rsidR="000C357E" w:rsidRDefault="000C357E" w:rsidP="000C357E">
      <w:pPr>
        <w:jc w:val="both"/>
      </w:pPr>
      <w:r>
        <w:t>20</w:t>
      </w:r>
    </w:p>
    <w:p w14:paraId="30FDF696" w14:textId="77777777" w:rsidR="000C357E" w:rsidRDefault="000C357E" w:rsidP="000C357E">
      <w:pPr>
        <w:jc w:val="both"/>
      </w:pPr>
    </w:p>
    <w:p w14:paraId="19E99A5B" w14:textId="77777777" w:rsidR="000C357E" w:rsidRDefault="000C357E" w:rsidP="000C357E">
      <w:pPr>
        <w:jc w:val="both"/>
      </w:pPr>
      <w:r>
        <w:t>2 000,0</w:t>
      </w:r>
    </w:p>
    <w:p w14:paraId="31D361F0" w14:textId="77777777" w:rsidR="000C357E" w:rsidRDefault="000C357E" w:rsidP="000C357E">
      <w:pPr>
        <w:jc w:val="both"/>
      </w:pPr>
    </w:p>
    <w:p w14:paraId="1560F59A" w14:textId="77777777" w:rsidR="000C357E" w:rsidRDefault="000C357E" w:rsidP="000C357E">
      <w:pPr>
        <w:jc w:val="both"/>
      </w:pPr>
      <w:r>
        <w:t>44,7</w:t>
      </w:r>
    </w:p>
    <w:p w14:paraId="43BADE60" w14:textId="77777777" w:rsidR="000C357E" w:rsidRDefault="000C357E" w:rsidP="000C357E">
      <w:pPr>
        <w:jc w:val="both"/>
      </w:pPr>
    </w:p>
    <w:p w14:paraId="72F1E303" w14:textId="77777777" w:rsidR="000C357E" w:rsidRDefault="000C357E" w:rsidP="000C357E">
      <w:pPr>
        <w:jc w:val="both"/>
      </w:pPr>
      <w:r>
        <w:t>50,5</w:t>
      </w:r>
    </w:p>
    <w:p w14:paraId="449ED7A3" w14:textId="77777777" w:rsidR="000C357E" w:rsidRDefault="000C357E" w:rsidP="000C357E">
      <w:pPr>
        <w:jc w:val="both"/>
      </w:pPr>
    </w:p>
    <w:p w14:paraId="1CC35146" w14:textId="77777777" w:rsidR="000C357E" w:rsidRDefault="000C357E" w:rsidP="000C357E">
      <w:pPr>
        <w:jc w:val="both"/>
      </w:pPr>
      <w:r>
        <w:t>68,0</w:t>
      </w:r>
    </w:p>
    <w:p w14:paraId="0C11A1BB" w14:textId="77777777" w:rsidR="000C357E" w:rsidRDefault="000C357E" w:rsidP="000C357E">
      <w:pPr>
        <w:jc w:val="both"/>
      </w:pPr>
    </w:p>
    <w:p w14:paraId="1B76385C" w14:textId="77777777" w:rsidR="000C357E" w:rsidRDefault="000C357E" w:rsidP="000C357E">
      <w:pPr>
        <w:jc w:val="both"/>
      </w:pPr>
      <w:r>
        <w:t>63,2</w:t>
      </w:r>
    </w:p>
    <w:p w14:paraId="215CE875" w14:textId="77777777" w:rsidR="000C357E" w:rsidRDefault="000C357E" w:rsidP="000C357E">
      <w:pPr>
        <w:jc w:val="both"/>
      </w:pPr>
    </w:p>
    <w:p w14:paraId="044E8B7A" w14:textId="77777777" w:rsidR="000C357E" w:rsidRDefault="000C357E" w:rsidP="000C357E">
      <w:pPr>
        <w:jc w:val="both"/>
      </w:pPr>
      <w:r>
        <w:t>31,6</w:t>
      </w:r>
    </w:p>
    <w:p w14:paraId="544978EC" w14:textId="77777777" w:rsidR="000C357E" w:rsidRDefault="000C357E" w:rsidP="000C357E">
      <w:pPr>
        <w:jc w:val="both"/>
      </w:pPr>
    </w:p>
    <w:p w14:paraId="21B0D904" w14:textId="77777777" w:rsidR="000C357E" w:rsidRDefault="000C357E" w:rsidP="000C357E">
      <w:pPr>
        <w:jc w:val="both"/>
      </w:pPr>
      <w:r>
        <w:t>25</w:t>
      </w:r>
    </w:p>
    <w:p w14:paraId="18823BC8" w14:textId="77777777" w:rsidR="000C357E" w:rsidRDefault="000C357E" w:rsidP="000C357E">
      <w:pPr>
        <w:jc w:val="both"/>
      </w:pPr>
    </w:p>
    <w:p w14:paraId="573C2C84" w14:textId="77777777" w:rsidR="000C357E" w:rsidRDefault="000C357E" w:rsidP="000C357E">
      <w:pPr>
        <w:jc w:val="both"/>
      </w:pPr>
      <w:r>
        <w:t>3 125,0</w:t>
      </w:r>
    </w:p>
    <w:p w14:paraId="3A849B05" w14:textId="77777777" w:rsidR="000C357E" w:rsidRDefault="000C357E" w:rsidP="000C357E">
      <w:pPr>
        <w:jc w:val="both"/>
      </w:pPr>
    </w:p>
    <w:p w14:paraId="0C3BEB35" w14:textId="77777777" w:rsidR="000C357E" w:rsidRDefault="000C357E" w:rsidP="000C357E">
      <w:pPr>
        <w:jc w:val="both"/>
      </w:pPr>
      <w:r>
        <w:t>55,9</w:t>
      </w:r>
    </w:p>
    <w:p w14:paraId="71BB024E" w14:textId="77777777" w:rsidR="000C357E" w:rsidRDefault="000C357E" w:rsidP="000C357E">
      <w:pPr>
        <w:jc w:val="both"/>
      </w:pPr>
    </w:p>
    <w:p w14:paraId="2E545110" w14:textId="77777777" w:rsidR="000C357E" w:rsidRDefault="000C357E" w:rsidP="000C357E">
      <w:pPr>
        <w:jc w:val="both"/>
      </w:pPr>
      <w:r>
        <w:t>63,1</w:t>
      </w:r>
    </w:p>
    <w:p w14:paraId="73B6ADD9" w14:textId="77777777" w:rsidR="000C357E" w:rsidRDefault="000C357E" w:rsidP="000C357E">
      <w:pPr>
        <w:jc w:val="both"/>
      </w:pPr>
    </w:p>
    <w:p w14:paraId="42385245" w14:textId="77777777" w:rsidR="000C357E" w:rsidRDefault="000C357E" w:rsidP="000C357E">
      <w:pPr>
        <w:jc w:val="both"/>
      </w:pPr>
      <w:r>
        <w:t>85,0</w:t>
      </w:r>
    </w:p>
    <w:p w14:paraId="05B90566" w14:textId="77777777" w:rsidR="000C357E" w:rsidRDefault="000C357E" w:rsidP="000C357E">
      <w:pPr>
        <w:jc w:val="both"/>
      </w:pPr>
    </w:p>
    <w:p w14:paraId="2610D5D9" w14:textId="77777777" w:rsidR="000C357E" w:rsidRDefault="000C357E" w:rsidP="000C357E">
      <w:pPr>
        <w:jc w:val="both"/>
      </w:pPr>
      <w:r>
        <w:t>79,1</w:t>
      </w:r>
    </w:p>
    <w:p w14:paraId="6EE8BDB8" w14:textId="77777777" w:rsidR="000C357E" w:rsidRDefault="000C357E" w:rsidP="000C357E">
      <w:pPr>
        <w:jc w:val="both"/>
      </w:pPr>
    </w:p>
    <w:p w14:paraId="71C33E84" w14:textId="77777777" w:rsidR="000C357E" w:rsidRDefault="000C357E" w:rsidP="000C357E">
      <w:pPr>
        <w:jc w:val="both"/>
      </w:pPr>
      <w:r>
        <w:t>39,5</w:t>
      </w:r>
    </w:p>
    <w:p w14:paraId="6A4245C3" w14:textId="77777777" w:rsidR="000C357E" w:rsidRDefault="000C357E" w:rsidP="000C357E">
      <w:pPr>
        <w:jc w:val="both"/>
      </w:pPr>
    </w:p>
    <w:p w14:paraId="0B7B34C4" w14:textId="77777777" w:rsidR="000C357E" w:rsidRDefault="000C357E" w:rsidP="000C357E">
      <w:pPr>
        <w:jc w:val="both"/>
      </w:pPr>
      <w:r>
        <w:t>30</w:t>
      </w:r>
    </w:p>
    <w:p w14:paraId="10A3FE66" w14:textId="77777777" w:rsidR="000C357E" w:rsidRDefault="000C357E" w:rsidP="000C357E">
      <w:pPr>
        <w:jc w:val="both"/>
      </w:pPr>
    </w:p>
    <w:p w14:paraId="7E63558F" w14:textId="77777777" w:rsidR="000C357E" w:rsidRDefault="000C357E" w:rsidP="000C357E">
      <w:pPr>
        <w:jc w:val="both"/>
      </w:pPr>
      <w:r>
        <w:t>4 500,0</w:t>
      </w:r>
    </w:p>
    <w:p w14:paraId="43D64C3B" w14:textId="77777777" w:rsidR="000C357E" w:rsidRDefault="000C357E" w:rsidP="000C357E">
      <w:pPr>
        <w:jc w:val="both"/>
      </w:pPr>
    </w:p>
    <w:p w14:paraId="0F3741E3" w14:textId="77777777" w:rsidR="000C357E" w:rsidRDefault="000C357E" w:rsidP="000C357E">
      <w:pPr>
        <w:jc w:val="both"/>
      </w:pPr>
      <w:r>
        <w:t>67,1</w:t>
      </w:r>
    </w:p>
    <w:p w14:paraId="55E75BC2" w14:textId="77777777" w:rsidR="000C357E" w:rsidRDefault="000C357E" w:rsidP="000C357E">
      <w:pPr>
        <w:jc w:val="both"/>
      </w:pPr>
    </w:p>
    <w:p w14:paraId="27B80775" w14:textId="77777777" w:rsidR="000C357E" w:rsidRDefault="000C357E" w:rsidP="000C357E">
      <w:pPr>
        <w:jc w:val="both"/>
      </w:pPr>
      <w:r>
        <w:t>75,7</w:t>
      </w:r>
    </w:p>
    <w:p w14:paraId="5A02CF25" w14:textId="77777777" w:rsidR="000C357E" w:rsidRDefault="000C357E" w:rsidP="000C357E">
      <w:pPr>
        <w:jc w:val="both"/>
      </w:pPr>
    </w:p>
    <w:p w14:paraId="38D1AEC2" w14:textId="77777777" w:rsidR="000C357E" w:rsidRDefault="000C357E" w:rsidP="000C357E">
      <w:pPr>
        <w:jc w:val="both"/>
      </w:pPr>
      <w:r>
        <w:t>101,9</w:t>
      </w:r>
    </w:p>
    <w:p w14:paraId="5F2A2D07" w14:textId="77777777" w:rsidR="000C357E" w:rsidRDefault="000C357E" w:rsidP="000C357E">
      <w:pPr>
        <w:jc w:val="both"/>
      </w:pPr>
    </w:p>
    <w:p w14:paraId="700E5C9A" w14:textId="77777777" w:rsidR="000C357E" w:rsidRDefault="000C357E" w:rsidP="000C357E">
      <w:pPr>
        <w:jc w:val="both"/>
      </w:pPr>
      <w:r>
        <w:t>94,9</w:t>
      </w:r>
    </w:p>
    <w:p w14:paraId="720371D5" w14:textId="77777777" w:rsidR="000C357E" w:rsidRDefault="000C357E" w:rsidP="000C357E">
      <w:pPr>
        <w:jc w:val="both"/>
      </w:pPr>
    </w:p>
    <w:p w14:paraId="0932FC2E" w14:textId="77777777" w:rsidR="000C357E" w:rsidRDefault="000C357E" w:rsidP="000C357E">
      <w:pPr>
        <w:jc w:val="both"/>
      </w:pPr>
      <w:r>
        <w:t>47,4</w:t>
      </w:r>
    </w:p>
    <w:p w14:paraId="040137AC" w14:textId="77777777" w:rsidR="000C357E" w:rsidRDefault="000C357E" w:rsidP="000C357E">
      <w:pPr>
        <w:jc w:val="both"/>
      </w:pPr>
    </w:p>
    <w:p w14:paraId="3DC1757C" w14:textId="77777777" w:rsidR="000C357E" w:rsidRDefault="000C357E" w:rsidP="000C357E">
      <w:pPr>
        <w:jc w:val="both"/>
      </w:pPr>
      <w:r>
        <w:t>35</w:t>
      </w:r>
    </w:p>
    <w:p w14:paraId="41C4F222" w14:textId="77777777" w:rsidR="000C357E" w:rsidRDefault="000C357E" w:rsidP="000C357E">
      <w:pPr>
        <w:jc w:val="both"/>
      </w:pPr>
    </w:p>
    <w:p w14:paraId="3B89E542" w14:textId="77777777" w:rsidR="000C357E" w:rsidRDefault="000C357E" w:rsidP="000C357E">
      <w:pPr>
        <w:jc w:val="both"/>
      </w:pPr>
      <w:r>
        <w:t>6 125,0</w:t>
      </w:r>
    </w:p>
    <w:p w14:paraId="342CE5D3" w14:textId="77777777" w:rsidR="000C357E" w:rsidRDefault="000C357E" w:rsidP="000C357E">
      <w:pPr>
        <w:jc w:val="both"/>
      </w:pPr>
    </w:p>
    <w:p w14:paraId="3979A91E" w14:textId="77777777" w:rsidR="000C357E" w:rsidRDefault="000C357E" w:rsidP="000C357E">
      <w:pPr>
        <w:jc w:val="both"/>
      </w:pPr>
      <w:r>
        <w:lastRenderedPageBreak/>
        <w:t>78,3</w:t>
      </w:r>
    </w:p>
    <w:p w14:paraId="0B59B918" w14:textId="77777777" w:rsidR="000C357E" w:rsidRDefault="000C357E" w:rsidP="000C357E">
      <w:pPr>
        <w:jc w:val="both"/>
      </w:pPr>
    </w:p>
    <w:p w14:paraId="0C1E955B" w14:textId="77777777" w:rsidR="000C357E" w:rsidRDefault="000C357E" w:rsidP="000C357E">
      <w:pPr>
        <w:jc w:val="both"/>
      </w:pPr>
      <w:r>
        <w:t>88,3</w:t>
      </w:r>
    </w:p>
    <w:p w14:paraId="0C546A0D" w14:textId="77777777" w:rsidR="000C357E" w:rsidRDefault="000C357E" w:rsidP="000C357E">
      <w:pPr>
        <w:jc w:val="both"/>
      </w:pPr>
    </w:p>
    <w:p w14:paraId="1D752BB9" w14:textId="77777777" w:rsidR="000C357E" w:rsidRDefault="000C357E" w:rsidP="000C357E">
      <w:pPr>
        <w:jc w:val="both"/>
      </w:pPr>
      <w:r>
        <w:t>118,9</w:t>
      </w:r>
    </w:p>
    <w:p w14:paraId="331B181F" w14:textId="77777777" w:rsidR="000C357E" w:rsidRDefault="000C357E" w:rsidP="000C357E">
      <w:pPr>
        <w:jc w:val="both"/>
      </w:pPr>
    </w:p>
    <w:p w14:paraId="317934C7" w14:textId="77777777" w:rsidR="000C357E" w:rsidRDefault="000C357E" w:rsidP="000C357E">
      <w:pPr>
        <w:jc w:val="both"/>
      </w:pPr>
      <w:r>
        <w:t>110,7</w:t>
      </w:r>
    </w:p>
    <w:p w14:paraId="11EA9621" w14:textId="77777777" w:rsidR="000C357E" w:rsidRDefault="000C357E" w:rsidP="000C357E">
      <w:pPr>
        <w:jc w:val="both"/>
      </w:pPr>
    </w:p>
    <w:p w14:paraId="6F8E2FAD" w14:textId="77777777" w:rsidR="000C357E" w:rsidRDefault="000C357E" w:rsidP="000C357E">
      <w:pPr>
        <w:jc w:val="both"/>
      </w:pPr>
      <w:r>
        <w:t>55,3</w:t>
      </w:r>
    </w:p>
    <w:p w14:paraId="3CC7E8D3" w14:textId="77777777" w:rsidR="000C357E" w:rsidRDefault="000C357E" w:rsidP="000C357E">
      <w:pPr>
        <w:jc w:val="both"/>
      </w:pPr>
    </w:p>
    <w:p w14:paraId="5C3BAC8F" w14:textId="77777777" w:rsidR="000C357E" w:rsidRDefault="000C357E" w:rsidP="000C357E">
      <w:pPr>
        <w:jc w:val="both"/>
      </w:pPr>
      <w:r>
        <w:t>40</w:t>
      </w:r>
    </w:p>
    <w:p w14:paraId="7857D5D8" w14:textId="77777777" w:rsidR="000C357E" w:rsidRDefault="000C357E" w:rsidP="000C357E">
      <w:pPr>
        <w:jc w:val="both"/>
      </w:pPr>
    </w:p>
    <w:p w14:paraId="5CB3AEE3" w14:textId="77777777" w:rsidR="000C357E" w:rsidRDefault="000C357E" w:rsidP="000C357E">
      <w:pPr>
        <w:jc w:val="both"/>
      </w:pPr>
      <w:r>
        <w:t>8 000,0</w:t>
      </w:r>
    </w:p>
    <w:p w14:paraId="74491833" w14:textId="77777777" w:rsidR="000C357E" w:rsidRDefault="000C357E" w:rsidP="000C357E">
      <w:pPr>
        <w:jc w:val="both"/>
      </w:pPr>
    </w:p>
    <w:p w14:paraId="33323F49" w14:textId="77777777" w:rsidR="000C357E" w:rsidRDefault="000C357E" w:rsidP="000C357E">
      <w:pPr>
        <w:jc w:val="both"/>
      </w:pPr>
      <w:r>
        <w:t>89,4</w:t>
      </w:r>
    </w:p>
    <w:p w14:paraId="29B29695" w14:textId="77777777" w:rsidR="000C357E" w:rsidRDefault="000C357E" w:rsidP="000C357E">
      <w:pPr>
        <w:jc w:val="both"/>
      </w:pPr>
    </w:p>
    <w:p w14:paraId="43479B69" w14:textId="77777777" w:rsidR="000C357E" w:rsidRDefault="000C357E" w:rsidP="000C357E">
      <w:pPr>
        <w:jc w:val="both"/>
      </w:pPr>
      <w:r>
        <w:t>101,0</w:t>
      </w:r>
    </w:p>
    <w:p w14:paraId="2D21D759" w14:textId="77777777" w:rsidR="000C357E" w:rsidRDefault="000C357E" w:rsidP="000C357E">
      <w:pPr>
        <w:jc w:val="both"/>
      </w:pPr>
    </w:p>
    <w:p w14:paraId="064F40C3" w14:textId="77777777" w:rsidR="000C357E" w:rsidRDefault="000C357E" w:rsidP="000C357E">
      <w:pPr>
        <w:jc w:val="both"/>
      </w:pPr>
      <w:r>
        <w:t>135,9</w:t>
      </w:r>
    </w:p>
    <w:p w14:paraId="29741AA2" w14:textId="77777777" w:rsidR="000C357E" w:rsidRDefault="000C357E" w:rsidP="000C357E">
      <w:pPr>
        <w:jc w:val="both"/>
      </w:pPr>
    </w:p>
    <w:p w14:paraId="662E8F9E" w14:textId="77777777" w:rsidR="000C357E" w:rsidRDefault="000C357E" w:rsidP="000C357E">
      <w:pPr>
        <w:jc w:val="both"/>
      </w:pPr>
      <w:r>
        <w:t>126,5</w:t>
      </w:r>
    </w:p>
    <w:p w14:paraId="23488747" w14:textId="77777777" w:rsidR="000C357E" w:rsidRDefault="000C357E" w:rsidP="000C357E">
      <w:pPr>
        <w:jc w:val="both"/>
      </w:pPr>
    </w:p>
    <w:p w14:paraId="307A7155" w14:textId="77777777" w:rsidR="000C357E" w:rsidRDefault="000C357E" w:rsidP="000C357E">
      <w:pPr>
        <w:jc w:val="both"/>
      </w:pPr>
      <w:r>
        <w:t>63,2</w:t>
      </w:r>
    </w:p>
    <w:p w14:paraId="645A88BE" w14:textId="77777777" w:rsidR="000C357E" w:rsidRDefault="000C357E" w:rsidP="000C357E">
      <w:pPr>
        <w:jc w:val="both"/>
      </w:pPr>
    </w:p>
    <w:p w14:paraId="003CCA14" w14:textId="77777777" w:rsidR="000C357E" w:rsidRDefault="000C357E" w:rsidP="000C357E">
      <w:pPr>
        <w:jc w:val="both"/>
      </w:pPr>
      <w:r>
        <w:t>45</w:t>
      </w:r>
    </w:p>
    <w:p w14:paraId="372107B4" w14:textId="77777777" w:rsidR="000C357E" w:rsidRDefault="000C357E" w:rsidP="000C357E">
      <w:pPr>
        <w:jc w:val="both"/>
      </w:pPr>
    </w:p>
    <w:p w14:paraId="09316534" w14:textId="77777777" w:rsidR="000C357E" w:rsidRDefault="000C357E" w:rsidP="000C357E">
      <w:pPr>
        <w:jc w:val="both"/>
      </w:pPr>
      <w:r>
        <w:t>10 125,0</w:t>
      </w:r>
    </w:p>
    <w:p w14:paraId="47043177" w14:textId="77777777" w:rsidR="000C357E" w:rsidRDefault="000C357E" w:rsidP="000C357E">
      <w:pPr>
        <w:jc w:val="both"/>
      </w:pPr>
    </w:p>
    <w:p w14:paraId="06EA7734" w14:textId="77777777" w:rsidR="000C357E" w:rsidRDefault="000C357E" w:rsidP="000C357E">
      <w:pPr>
        <w:jc w:val="both"/>
      </w:pPr>
      <w:r>
        <w:t>100,6</w:t>
      </w:r>
    </w:p>
    <w:p w14:paraId="6BEBB89D" w14:textId="77777777" w:rsidR="000C357E" w:rsidRDefault="000C357E" w:rsidP="000C357E">
      <w:pPr>
        <w:jc w:val="both"/>
      </w:pPr>
    </w:p>
    <w:p w14:paraId="4D165E1D" w14:textId="77777777" w:rsidR="000C357E" w:rsidRDefault="000C357E" w:rsidP="000C357E">
      <w:pPr>
        <w:jc w:val="both"/>
      </w:pPr>
      <w:r>
        <w:t>113,6</w:t>
      </w:r>
    </w:p>
    <w:p w14:paraId="6E255AC5" w14:textId="77777777" w:rsidR="000C357E" w:rsidRDefault="000C357E" w:rsidP="000C357E">
      <w:pPr>
        <w:jc w:val="both"/>
      </w:pPr>
    </w:p>
    <w:p w14:paraId="2A182869" w14:textId="77777777" w:rsidR="000C357E" w:rsidRDefault="000C357E" w:rsidP="000C357E">
      <w:pPr>
        <w:jc w:val="both"/>
      </w:pPr>
      <w:r>
        <w:t>152,9</w:t>
      </w:r>
    </w:p>
    <w:p w14:paraId="7BD30CE6" w14:textId="77777777" w:rsidR="000C357E" w:rsidRDefault="000C357E" w:rsidP="000C357E">
      <w:pPr>
        <w:jc w:val="both"/>
      </w:pPr>
    </w:p>
    <w:p w14:paraId="6AA2BBB4" w14:textId="77777777" w:rsidR="000C357E" w:rsidRDefault="000C357E" w:rsidP="000C357E">
      <w:pPr>
        <w:jc w:val="both"/>
      </w:pPr>
      <w:r>
        <w:t>142,3</w:t>
      </w:r>
    </w:p>
    <w:p w14:paraId="0007D4D1" w14:textId="77777777" w:rsidR="000C357E" w:rsidRDefault="000C357E" w:rsidP="000C357E">
      <w:pPr>
        <w:jc w:val="both"/>
      </w:pPr>
    </w:p>
    <w:p w14:paraId="477C0308" w14:textId="77777777" w:rsidR="000C357E" w:rsidRDefault="000C357E" w:rsidP="000C357E">
      <w:pPr>
        <w:jc w:val="both"/>
      </w:pPr>
      <w:r>
        <w:t>71,2</w:t>
      </w:r>
    </w:p>
    <w:p w14:paraId="7B8D3115" w14:textId="77777777" w:rsidR="000C357E" w:rsidRDefault="000C357E" w:rsidP="000C357E">
      <w:pPr>
        <w:jc w:val="both"/>
      </w:pPr>
    </w:p>
    <w:p w14:paraId="72A0DEAC" w14:textId="77777777" w:rsidR="000C357E" w:rsidRDefault="000C357E" w:rsidP="000C357E">
      <w:pPr>
        <w:jc w:val="both"/>
      </w:pPr>
      <w:r>
        <w:t>50</w:t>
      </w:r>
    </w:p>
    <w:p w14:paraId="208B69FE" w14:textId="77777777" w:rsidR="000C357E" w:rsidRDefault="000C357E" w:rsidP="000C357E">
      <w:pPr>
        <w:jc w:val="both"/>
      </w:pPr>
    </w:p>
    <w:p w14:paraId="1F6DF258" w14:textId="77777777" w:rsidR="000C357E" w:rsidRDefault="000C357E" w:rsidP="000C357E">
      <w:pPr>
        <w:jc w:val="both"/>
      </w:pPr>
      <w:r>
        <w:t>12 500,0</w:t>
      </w:r>
    </w:p>
    <w:p w14:paraId="57F6CEDE" w14:textId="77777777" w:rsidR="000C357E" w:rsidRDefault="000C357E" w:rsidP="000C357E">
      <w:pPr>
        <w:jc w:val="both"/>
      </w:pPr>
    </w:p>
    <w:p w14:paraId="326AFDA1" w14:textId="77777777" w:rsidR="000C357E" w:rsidRDefault="000C357E" w:rsidP="000C357E">
      <w:pPr>
        <w:jc w:val="both"/>
      </w:pPr>
      <w:r>
        <w:t>111,8</w:t>
      </w:r>
    </w:p>
    <w:p w14:paraId="4D90E14E" w14:textId="77777777" w:rsidR="000C357E" w:rsidRDefault="000C357E" w:rsidP="000C357E">
      <w:pPr>
        <w:jc w:val="both"/>
      </w:pPr>
    </w:p>
    <w:p w14:paraId="4A2042AE" w14:textId="77777777" w:rsidR="000C357E" w:rsidRDefault="000C357E" w:rsidP="000C357E">
      <w:pPr>
        <w:jc w:val="both"/>
      </w:pPr>
      <w:r>
        <w:t>126,2</w:t>
      </w:r>
    </w:p>
    <w:p w14:paraId="52AAE2C7" w14:textId="77777777" w:rsidR="000C357E" w:rsidRDefault="000C357E" w:rsidP="000C357E">
      <w:pPr>
        <w:jc w:val="both"/>
      </w:pPr>
    </w:p>
    <w:p w14:paraId="00CAD6C5" w14:textId="77777777" w:rsidR="000C357E" w:rsidRDefault="000C357E" w:rsidP="000C357E">
      <w:pPr>
        <w:jc w:val="both"/>
      </w:pPr>
      <w:r>
        <w:t>169,9</w:t>
      </w:r>
    </w:p>
    <w:p w14:paraId="009DFB51" w14:textId="77777777" w:rsidR="000C357E" w:rsidRDefault="000C357E" w:rsidP="000C357E">
      <w:pPr>
        <w:jc w:val="both"/>
      </w:pPr>
    </w:p>
    <w:p w14:paraId="47BF0B4C" w14:textId="77777777" w:rsidR="000C357E" w:rsidRDefault="000C357E" w:rsidP="000C357E">
      <w:pPr>
        <w:jc w:val="both"/>
      </w:pPr>
      <w:r>
        <w:t>158,1</w:t>
      </w:r>
    </w:p>
    <w:p w14:paraId="072142C8" w14:textId="77777777" w:rsidR="000C357E" w:rsidRDefault="000C357E" w:rsidP="000C357E">
      <w:pPr>
        <w:jc w:val="both"/>
      </w:pPr>
    </w:p>
    <w:p w14:paraId="220BA78F" w14:textId="77777777" w:rsidR="000C357E" w:rsidRDefault="000C357E" w:rsidP="000C357E">
      <w:pPr>
        <w:jc w:val="both"/>
      </w:pPr>
      <w:r>
        <w:t>79,1</w:t>
      </w:r>
    </w:p>
    <w:p w14:paraId="3427D591" w14:textId="77777777" w:rsidR="000C357E" w:rsidRDefault="000C357E" w:rsidP="000C357E">
      <w:pPr>
        <w:jc w:val="both"/>
      </w:pPr>
    </w:p>
    <w:p w14:paraId="7738F37D" w14:textId="77777777" w:rsidR="000C357E" w:rsidRDefault="000C357E" w:rsidP="000C357E">
      <w:pPr>
        <w:jc w:val="both"/>
      </w:pPr>
      <w:r>
        <w:t xml:space="preserve"> </w:t>
      </w:r>
    </w:p>
    <w:p w14:paraId="5EE1FE1D" w14:textId="77777777" w:rsidR="000C357E" w:rsidRDefault="000C357E" w:rsidP="000C357E">
      <w:pPr>
        <w:jc w:val="both"/>
      </w:pPr>
    </w:p>
    <w:p w14:paraId="1EDE9A8B" w14:textId="77777777" w:rsidR="000C357E" w:rsidRDefault="000C357E" w:rsidP="000C357E">
      <w:pPr>
        <w:jc w:val="both"/>
      </w:pPr>
      <w:r>
        <w:t>III. Identificación de tubería</w:t>
      </w:r>
    </w:p>
    <w:p w14:paraId="5CDB9193" w14:textId="77777777" w:rsidR="000C357E" w:rsidRDefault="000C357E" w:rsidP="000C357E">
      <w:pPr>
        <w:jc w:val="both"/>
      </w:pPr>
    </w:p>
    <w:p w14:paraId="6E6C8E64" w14:textId="77777777" w:rsidR="000C357E" w:rsidRDefault="000C357E" w:rsidP="000C357E">
      <w:pPr>
        <w:jc w:val="both"/>
      </w:pPr>
      <w:r>
        <w:t>En la presente Norma se establecen cuatro elementos para la identificación de las tuberías, a saber:</w:t>
      </w:r>
    </w:p>
    <w:p w14:paraId="559F71F0" w14:textId="77777777" w:rsidR="000C357E" w:rsidRDefault="000C357E" w:rsidP="000C357E">
      <w:pPr>
        <w:jc w:val="both"/>
      </w:pPr>
    </w:p>
    <w:p w14:paraId="60E2D555" w14:textId="77777777" w:rsidR="000C357E" w:rsidRDefault="000C357E" w:rsidP="000C357E">
      <w:pPr>
        <w:jc w:val="both"/>
      </w:pPr>
      <w:r>
        <w:lastRenderedPageBreak/>
        <w:t>-        color de seguridad;</w:t>
      </w:r>
    </w:p>
    <w:p w14:paraId="791F1337" w14:textId="77777777" w:rsidR="000C357E" w:rsidRDefault="000C357E" w:rsidP="000C357E">
      <w:pPr>
        <w:jc w:val="both"/>
      </w:pPr>
    </w:p>
    <w:p w14:paraId="3831100E" w14:textId="77777777" w:rsidR="000C357E" w:rsidRDefault="000C357E" w:rsidP="000C357E">
      <w:pPr>
        <w:jc w:val="both"/>
      </w:pPr>
      <w:r>
        <w:t>-        color contrastante;</w:t>
      </w:r>
    </w:p>
    <w:p w14:paraId="4D41B24A" w14:textId="77777777" w:rsidR="000C357E" w:rsidRDefault="000C357E" w:rsidP="000C357E">
      <w:pPr>
        <w:jc w:val="both"/>
      </w:pPr>
    </w:p>
    <w:p w14:paraId="6C61AC7A" w14:textId="77777777" w:rsidR="000C357E" w:rsidRDefault="000C357E" w:rsidP="000C357E">
      <w:pPr>
        <w:jc w:val="both"/>
      </w:pPr>
      <w:r>
        <w:t>-        información complementaria, e</w:t>
      </w:r>
    </w:p>
    <w:p w14:paraId="7A22BE3A" w14:textId="77777777" w:rsidR="000C357E" w:rsidRDefault="000C357E" w:rsidP="000C357E">
      <w:pPr>
        <w:jc w:val="both"/>
      </w:pPr>
    </w:p>
    <w:p w14:paraId="21E8A54B" w14:textId="77777777" w:rsidR="000C357E" w:rsidRDefault="000C357E" w:rsidP="000C357E">
      <w:pPr>
        <w:jc w:val="both"/>
      </w:pPr>
      <w:r>
        <w:t>-        indicación de dirección de flujo.</w:t>
      </w:r>
    </w:p>
    <w:p w14:paraId="7519E936" w14:textId="77777777" w:rsidR="000C357E" w:rsidRDefault="000C357E" w:rsidP="000C357E">
      <w:pPr>
        <w:jc w:val="both"/>
      </w:pPr>
    </w:p>
    <w:p w14:paraId="7E14BAF1" w14:textId="77777777" w:rsidR="000C357E" w:rsidRDefault="000C357E" w:rsidP="000C357E">
      <w:pPr>
        <w:jc w:val="both"/>
      </w:pPr>
      <w:r>
        <w:t>De estos cuatro elementos, el primero de ellos ha llegado a causar algunas confusiones respecto a su aplicación complementaria con el uso de otros códigos.</w:t>
      </w:r>
    </w:p>
    <w:p w14:paraId="7C54B957" w14:textId="77777777" w:rsidR="000C357E" w:rsidRDefault="000C357E" w:rsidP="000C357E">
      <w:pPr>
        <w:jc w:val="both"/>
      </w:pPr>
    </w:p>
    <w:p w14:paraId="5957404E" w14:textId="77777777" w:rsidR="000C357E" w:rsidRDefault="000C357E" w:rsidP="000C357E">
      <w:pPr>
        <w:jc w:val="both"/>
      </w:pPr>
      <w:r>
        <w:t>El capítulo 9 Identificación de riesgos por fluidos conducidos en tuberías de esta NOM</w:t>
      </w:r>
      <w:r>
        <w:rPr>
          <w:rFonts w:ascii="Cambria Math" w:hAnsi="Cambria Math" w:cs="Cambria Math"/>
        </w:rPr>
        <w:t>‑</w:t>
      </w:r>
      <w:r>
        <w:t>026</w:t>
      </w:r>
      <w:r>
        <w:rPr>
          <w:rFonts w:ascii="Cambria Math" w:hAnsi="Cambria Math" w:cs="Cambria Math"/>
        </w:rPr>
        <w:t>‑</w:t>
      </w:r>
      <w:r>
        <w:t>STPS-2008 se orienta b</w:t>
      </w:r>
      <w:r>
        <w:rPr>
          <w:rFonts w:ascii="Calibri" w:hAnsi="Calibri" w:cs="Calibri"/>
        </w:rPr>
        <w:t>á</w:t>
      </w:r>
      <w:r>
        <w:t>sicamente a la determinaci</w:t>
      </w:r>
      <w:r>
        <w:rPr>
          <w:rFonts w:ascii="Calibri" w:hAnsi="Calibri" w:cs="Calibri"/>
        </w:rPr>
        <w:t>ó</w:t>
      </w:r>
      <w:r>
        <w:t>n de la condici</w:t>
      </w:r>
      <w:r>
        <w:rPr>
          <w:rFonts w:ascii="Calibri" w:hAnsi="Calibri" w:cs="Calibri"/>
        </w:rPr>
        <w:t>ó</w:t>
      </w:r>
      <w:r>
        <w:t>n de riesgo o no</w:t>
      </w:r>
      <w:r>
        <w:rPr>
          <w:rFonts w:ascii="Cambria Math" w:hAnsi="Cambria Math" w:cs="Cambria Math"/>
        </w:rPr>
        <w:t>‑</w:t>
      </w:r>
      <w:r>
        <w:t>riesgo de los fluidos conducidos en las tuber</w:t>
      </w:r>
      <w:r>
        <w:rPr>
          <w:rFonts w:ascii="Calibri" w:hAnsi="Calibri" w:cs="Calibri"/>
        </w:rPr>
        <w:t>í</w:t>
      </w:r>
      <w:r>
        <w:t>as, y el caso particular de la identificaci</w:t>
      </w:r>
      <w:r>
        <w:rPr>
          <w:rFonts w:ascii="Calibri" w:hAnsi="Calibri" w:cs="Calibri"/>
        </w:rPr>
        <w:t>ó</w:t>
      </w:r>
      <w:r>
        <w:t>n de la tuber</w:t>
      </w:r>
      <w:r>
        <w:rPr>
          <w:rFonts w:ascii="Calibri" w:hAnsi="Calibri" w:cs="Calibri"/>
        </w:rPr>
        <w:t>í</w:t>
      </w:r>
      <w:r>
        <w:t>a contra incendio. Aunque el c</w:t>
      </w:r>
      <w:r>
        <w:rPr>
          <w:rFonts w:ascii="Calibri" w:hAnsi="Calibri" w:cs="Calibri"/>
        </w:rPr>
        <w:t>ó</w:t>
      </w:r>
      <w:r>
        <w:t>digo establecido en esta Norma puede emplearse para identificar los fluidos, no est</w:t>
      </w:r>
      <w:r>
        <w:rPr>
          <w:rFonts w:ascii="Calibri" w:hAnsi="Calibri" w:cs="Calibri"/>
        </w:rPr>
        <w:t>á</w:t>
      </w:r>
      <w:r>
        <w:t xml:space="preserve"> pensado para ese fin en particular, y en muchos centros de trabajo es recomendable el uso de un c</w:t>
      </w:r>
      <w:r>
        <w:rPr>
          <w:rFonts w:ascii="Calibri" w:hAnsi="Calibri" w:cs="Calibri"/>
        </w:rPr>
        <w:t>ó</w:t>
      </w:r>
      <w:r>
        <w:t>digo de colores complementario para identificar los fluidos.</w:t>
      </w:r>
    </w:p>
    <w:p w14:paraId="034ADA5D" w14:textId="77777777" w:rsidR="000C357E" w:rsidRDefault="000C357E" w:rsidP="000C357E">
      <w:pPr>
        <w:jc w:val="both"/>
      </w:pPr>
    </w:p>
    <w:p w14:paraId="69A7D615" w14:textId="77777777" w:rsidR="000C357E" w:rsidRDefault="000C357E" w:rsidP="000C357E">
      <w:pPr>
        <w:jc w:val="both"/>
      </w:pPr>
      <w:r>
        <w:t>Al respecto, cabe destacar que la NOM-026-STPS-2008 ha considerado dentro de las alternativas de aplicación del color de seguridad, la implementación de éste a través de bandas o etiquetas, cuya longitud se especifica en función al diámetro exterior de la tubería (véase tabla 5). Dichas alternativas se han considerado, entre otros aspectos, con el fin de permitir el uso de otros códigos, destinados a la identificación de los fluidos.</w:t>
      </w:r>
    </w:p>
    <w:p w14:paraId="66CCDB97" w14:textId="77777777" w:rsidR="000C357E" w:rsidRDefault="000C357E" w:rsidP="000C357E">
      <w:pPr>
        <w:jc w:val="both"/>
      </w:pPr>
    </w:p>
    <w:p w14:paraId="5C111947" w14:textId="77777777" w:rsidR="000C357E" w:rsidRDefault="000C357E" w:rsidP="000C357E">
      <w:pPr>
        <w:jc w:val="both"/>
      </w:pPr>
      <w:r>
        <w:t>Por ejemplo, si en un centro de trabajo se emplea el color violeta para identificar el ácido sulfúrico, habrá que agregar únicamente la banda de color de seguridad (amarillo en este caso por tratarse de un fluido peligroso), cubriéndose así los dos objetivos de identificar el fluido y proporcionar información relativa a la condición de riesgo de éste. La primera señalización será reconocida normalmente sólo por los trabajadores del centro laboral en que se ha aplicado, y la segunda corresponde a un código general estandarizado y enfocado a advertir sobre el riesgo implicado en la sustancia en cuestión, pudiendo llegar a ser interpretado no únicamente por el personal de ese centro de trabajo, sino incluso por personas ajenas a éste.</w:t>
      </w:r>
    </w:p>
    <w:p w14:paraId="1703A870" w14:textId="77777777" w:rsidR="000C357E" w:rsidRDefault="000C357E" w:rsidP="000C357E">
      <w:pPr>
        <w:jc w:val="both"/>
      </w:pPr>
    </w:p>
    <w:p w14:paraId="02619CE5" w14:textId="77777777" w:rsidR="000C357E" w:rsidRDefault="000C357E" w:rsidP="000C357E">
      <w:pPr>
        <w:jc w:val="both"/>
      </w:pPr>
      <w:r>
        <w:t>Las limitantes que pueden llegar a tenerse para emplear simultáneamente el código de la NOM</w:t>
      </w:r>
      <w:r>
        <w:rPr>
          <w:rFonts w:ascii="Cambria Math" w:hAnsi="Cambria Math" w:cs="Cambria Math"/>
        </w:rPr>
        <w:t>‑</w:t>
      </w:r>
      <w:r>
        <w:t>026</w:t>
      </w:r>
      <w:r>
        <w:rPr>
          <w:rFonts w:ascii="Cambria Math" w:hAnsi="Cambria Math" w:cs="Cambria Math"/>
        </w:rPr>
        <w:t>‑</w:t>
      </w:r>
      <w:r>
        <w:t xml:space="preserve">STPS-2008 y los implementados en los centros de trabajo, son </w:t>
      </w:r>
      <w:r>
        <w:rPr>
          <w:rFonts w:ascii="Calibri" w:hAnsi="Calibri" w:cs="Calibri"/>
        </w:rPr>
        <w:t>ú</w:t>
      </w:r>
      <w:r>
        <w:t xml:space="preserve">nicamente que estos </w:t>
      </w:r>
      <w:r>
        <w:rPr>
          <w:rFonts w:ascii="Calibri" w:hAnsi="Calibri" w:cs="Calibri"/>
        </w:rPr>
        <w:t>ú</w:t>
      </w:r>
      <w:r>
        <w:t>ltimos no deben contraponerse a lo establecido por la NOM</w:t>
      </w:r>
      <w:r>
        <w:rPr>
          <w:rFonts w:ascii="Cambria Math" w:hAnsi="Cambria Math" w:cs="Cambria Math"/>
        </w:rPr>
        <w:t>‑</w:t>
      </w:r>
      <w:r>
        <w:t>026</w:t>
      </w:r>
      <w:r>
        <w:rPr>
          <w:rFonts w:ascii="Cambria Math" w:hAnsi="Cambria Math" w:cs="Cambria Math"/>
        </w:rPr>
        <w:t>‑</w:t>
      </w:r>
      <w:r>
        <w:t xml:space="preserve">STPS-2008; por ejemplo, no </w:t>
      </w:r>
      <w:r>
        <w:lastRenderedPageBreak/>
        <w:t xml:space="preserve">debiera emplearse el color verde para identificar un fluido peligroso, pues a </w:t>
      </w:r>
      <w:r>
        <w:rPr>
          <w:rFonts w:ascii="Calibri" w:hAnsi="Calibri" w:cs="Calibri"/>
        </w:rPr>
        <w:t>é</w:t>
      </w:r>
      <w:r>
        <w:t xml:space="preserve">ste se le ha asignado el significado de </w:t>
      </w:r>
      <w:r>
        <w:rPr>
          <w:rFonts w:ascii="Calibri" w:hAnsi="Calibri" w:cs="Calibri"/>
        </w:rPr>
        <w:t></w:t>
      </w:r>
      <w:r>
        <w:t>fluido no peligroso</w:t>
      </w:r>
      <w:r>
        <w:rPr>
          <w:rFonts w:ascii="Calibri" w:hAnsi="Calibri" w:cs="Calibri"/>
        </w:rPr>
        <w:t></w:t>
      </w:r>
      <w:r>
        <w:t xml:space="preserve"> y </w:t>
      </w:r>
      <w:r>
        <w:rPr>
          <w:rFonts w:ascii="Calibri" w:hAnsi="Calibri" w:cs="Calibri"/>
        </w:rPr>
        <w:t></w:t>
      </w:r>
      <w:r>
        <w:t>condici</w:t>
      </w:r>
      <w:r>
        <w:rPr>
          <w:rFonts w:ascii="Calibri" w:hAnsi="Calibri" w:cs="Calibri"/>
        </w:rPr>
        <w:t>ó</w:t>
      </w:r>
      <w:r>
        <w:t>n segura</w:t>
      </w:r>
      <w:r>
        <w:rPr>
          <w:rFonts w:ascii="Calibri" w:hAnsi="Calibri" w:cs="Calibri"/>
        </w:rPr>
        <w:t></w:t>
      </w:r>
      <w:r>
        <w:t>. Adem</w:t>
      </w:r>
      <w:r>
        <w:rPr>
          <w:rFonts w:ascii="Calibri" w:hAnsi="Calibri" w:cs="Calibri"/>
        </w:rPr>
        <w:t>á</w:t>
      </w:r>
      <w:r>
        <w:t>s, el uso del color rojo debiera restringirse a la tuber</w:t>
      </w:r>
      <w:r>
        <w:rPr>
          <w:rFonts w:ascii="Calibri" w:hAnsi="Calibri" w:cs="Calibri"/>
        </w:rPr>
        <w:t>í</w:t>
      </w:r>
      <w:r>
        <w:t xml:space="preserve">a contra incendio </w:t>
      </w:r>
      <w:r>
        <w:rPr>
          <w:rFonts w:ascii="Calibri" w:hAnsi="Calibri" w:cs="Calibri"/>
        </w:rPr>
        <w:t>ú</w:t>
      </w:r>
      <w:r>
        <w:t>nicamente.</w:t>
      </w:r>
    </w:p>
    <w:p w14:paraId="75CCA640" w14:textId="77777777" w:rsidR="000C357E" w:rsidRDefault="000C357E" w:rsidP="000C357E">
      <w:pPr>
        <w:jc w:val="both"/>
      </w:pPr>
    </w:p>
    <w:p w14:paraId="4712D3C5" w14:textId="77777777" w:rsidR="000C357E" w:rsidRDefault="000C357E" w:rsidP="000C357E">
      <w:pPr>
        <w:jc w:val="both"/>
      </w:pPr>
      <w:r>
        <w:t>IV. Identificación de tubería eléctrica</w:t>
      </w:r>
    </w:p>
    <w:p w14:paraId="38531A56" w14:textId="77777777" w:rsidR="000C357E" w:rsidRDefault="000C357E" w:rsidP="000C357E">
      <w:pPr>
        <w:jc w:val="both"/>
      </w:pPr>
    </w:p>
    <w:p w14:paraId="6726330D" w14:textId="77777777" w:rsidR="000C357E" w:rsidRDefault="000C357E" w:rsidP="000C357E">
      <w:pPr>
        <w:jc w:val="both"/>
      </w:pPr>
      <w:r>
        <w:t xml:space="preserve">Las tuberías visibles o accesibles a los trabajadores, destinadas a contener conductores eléctricos, para diferenciarse de las tuberías que conducen sustancias químicas, pueden contener leyendas, símbolos, marcas o colores para comunicar el riesgo eléctrico, por ejemplo la leyenda </w:t>
      </w:r>
      <w:r>
        <w:rPr>
          <w:rFonts w:ascii="Calibri" w:hAnsi="Calibri" w:cs="Calibri"/>
        </w:rPr>
        <w:t></w:t>
      </w:r>
      <w:r>
        <w:t>RIESGO ELECTRICO</w:t>
      </w:r>
      <w:r>
        <w:rPr>
          <w:rFonts w:ascii="Calibri" w:hAnsi="Calibri" w:cs="Calibri"/>
        </w:rPr>
        <w:t></w:t>
      </w:r>
      <w:r>
        <w:t xml:space="preserve">, el valor del potencial, </w:t>
      </w:r>
      <w:r>
        <w:rPr>
          <w:rFonts w:ascii="Calibri" w:hAnsi="Calibri" w:cs="Calibri"/>
        </w:rPr>
        <w:t></w:t>
      </w:r>
      <w:r>
        <w:t>220 V</w:t>
      </w:r>
      <w:r>
        <w:rPr>
          <w:rFonts w:ascii="Calibri" w:hAnsi="Calibri" w:cs="Calibri"/>
        </w:rPr>
        <w:t></w:t>
      </w:r>
      <w:r>
        <w:t xml:space="preserve"> o el s</w:t>
      </w:r>
      <w:r>
        <w:rPr>
          <w:rFonts w:ascii="Calibri" w:hAnsi="Calibri" w:cs="Calibri"/>
        </w:rPr>
        <w:t>í</w:t>
      </w:r>
      <w:r>
        <w:t>mbolo de riesgo el</w:t>
      </w:r>
      <w:r>
        <w:rPr>
          <w:rFonts w:ascii="Calibri" w:hAnsi="Calibri" w:cs="Calibri"/>
        </w:rPr>
        <w:t>é</w:t>
      </w:r>
      <w:r>
        <w:t>ctrico (v</w:t>
      </w:r>
      <w:r>
        <w:rPr>
          <w:rFonts w:ascii="Calibri" w:hAnsi="Calibri" w:cs="Calibri"/>
        </w:rPr>
        <w:t>é</w:t>
      </w:r>
      <w:r>
        <w:t>ase tabla C.1, numeral C.7).</w:t>
      </w:r>
    </w:p>
    <w:p w14:paraId="3F816372" w14:textId="77777777" w:rsidR="000C357E" w:rsidRDefault="000C357E" w:rsidP="000C357E">
      <w:pPr>
        <w:jc w:val="both"/>
      </w:pPr>
    </w:p>
    <w:p w14:paraId="0716CC0C" w14:textId="61D0F191" w:rsidR="00DD42A0" w:rsidRDefault="000C357E" w:rsidP="000C357E">
      <w:pPr>
        <w:jc w:val="both"/>
      </w:pPr>
      <w:r>
        <w:t>_________________________</w:t>
      </w:r>
    </w:p>
    <w:sectPr w:rsidR="00DD42A0" w:rsidSect="00D975C2">
      <w:pgSz w:w="12242" w:h="15842"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57E"/>
    <w:rsid w:val="000C357E"/>
    <w:rsid w:val="00121EE8"/>
    <w:rsid w:val="00330419"/>
    <w:rsid w:val="00686A3E"/>
    <w:rsid w:val="00D975C2"/>
    <w:rsid w:val="00DD42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CB2A8"/>
  <w15:chartTrackingRefBased/>
  <w15:docId w15:val="{7B395386-A1BE-4C97-9EA4-650C55900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9171</Words>
  <Characters>50441</Characters>
  <Application>Microsoft Office Word</Application>
  <DocSecurity>0</DocSecurity>
  <Lines>420</Lines>
  <Paragraphs>118</Paragraphs>
  <ScaleCrop>false</ScaleCrop>
  <Company/>
  <LinksUpToDate>false</LinksUpToDate>
  <CharactersWithSpaces>59494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lizy</dc:creator>
  <cp:keywords/>
  <dc:description/>
  <cp:lastModifiedBy>lizy</cp:lastModifiedBy>
  <cp:revision>2</cp:revision>
  <dcterms:created xsi:type="dcterms:W3CDTF">2024-06-05T22:17:00Z</dcterms:created>
  <dcterms:modified xsi:type="dcterms:W3CDTF">2024-06-05T22:17:00Z</dcterms:modified>
</cp:coreProperties>
</file>