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C962" w14:textId="3C65BBC5" w:rsidR="00731E47" w:rsidRPr="00D77516" w:rsidRDefault="00C73A88" w:rsidP="00731E47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bookmarkStart w:id="0" w:name="_Hlk527375792"/>
      <w:r>
        <w:rPr>
          <w:rFonts w:ascii="Times New Roman" w:hAnsi="Times New Roman" w:cs="Times New Roman"/>
          <w:sz w:val="36"/>
          <w:szCs w:val="32"/>
          <w:lang w:val="es-ES"/>
        </w:rPr>
        <w:t xml:space="preserve">ASAMBLEA GENERAL DE REPRESENTANTES </w:t>
      </w:r>
    </w:p>
    <w:p w14:paraId="3F948D64" w14:textId="4402B0C0" w:rsidR="00731E47" w:rsidRPr="00D77516" w:rsidRDefault="002A1A59" w:rsidP="00731E47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VIA ZOOM</w:t>
      </w:r>
    </w:p>
    <w:p w14:paraId="41011889" w14:textId="5B85F1C0" w:rsidR="00731E47" w:rsidRDefault="00041A98" w:rsidP="00731E47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MIÉRCOLES</w:t>
      </w:r>
      <w:r w:rsidR="00731E47">
        <w:rPr>
          <w:rFonts w:ascii="Times New Roman" w:hAnsi="Times New Roman" w:cs="Times New Roman"/>
          <w:sz w:val="36"/>
          <w:szCs w:val="32"/>
          <w:lang w:val="es-ES"/>
        </w:rPr>
        <w:t xml:space="preserve"> </w:t>
      </w:r>
      <w:r w:rsidR="006B09EB">
        <w:rPr>
          <w:rFonts w:ascii="Times New Roman" w:hAnsi="Times New Roman" w:cs="Times New Roman"/>
          <w:sz w:val="36"/>
          <w:szCs w:val="32"/>
          <w:lang w:val="es-ES"/>
        </w:rPr>
        <w:t>14</w:t>
      </w:r>
      <w:r w:rsidR="00731E47"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de </w:t>
      </w:r>
      <w:r w:rsidR="002A1A59">
        <w:rPr>
          <w:rFonts w:ascii="Times New Roman" w:hAnsi="Times New Roman" w:cs="Times New Roman"/>
          <w:sz w:val="36"/>
          <w:szCs w:val="32"/>
          <w:lang w:val="es-ES"/>
        </w:rPr>
        <w:t>abril</w:t>
      </w:r>
      <w:r w:rsidR="00731E47">
        <w:rPr>
          <w:rFonts w:ascii="Times New Roman" w:hAnsi="Times New Roman" w:cs="Times New Roman"/>
          <w:sz w:val="36"/>
          <w:szCs w:val="32"/>
          <w:lang w:val="es-ES"/>
        </w:rPr>
        <w:t xml:space="preserve"> de 202</w:t>
      </w:r>
      <w:r w:rsidR="002A1A59">
        <w:rPr>
          <w:rFonts w:ascii="Times New Roman" w:hAnsi="Times New Roman" w:cs="Times New Roman"/>
          <w:sz w:val="36"/>
          <w:szCs w:val="32"/>
          <w:lang w:val="es-ES"/>
        </w:rPr>
        <w:t>1</w:t>
      </w:r>
    </w:p>
    <w:p w14:paraId="62170620" w14:textId="77777777" w:rsidR="00731E47" w:rsidRDefault="00731E47" w:rsidP="00731E47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11:00 horas</w:t>
      </w:r>
    </w:p>
    <w:p w14:paraId="59C079FF" w14:textId="77777777" w:rsidR="00731E47" w:rsidRPr="00C73A88" w:rsidRDefault="00731E47" w:rsidP="00731E47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0FC048CA" w14:textId="741B6361" w:rsidR="00731E47" w:rsidRDefault="00731E47" w:rsidP="00731E47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14:paraId="74D4155C" w14:textId="07445C51" w:rsidR="00731E47" w:rsidRPr="00C73A88" w:rsidRDefault="00731E47" w:rsidP="00731E47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5EB526ED" w14:textId="77777777" w:rsidR="00731E47" w:rsidRPr="00642DCC" w:rsidRDefault="00731E47" w:rsidP="00731E47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993"/>
        <w:gridCol w:w="9214"/>
      </w:tblGrid>
      <w:tr w:rsidR="00731E47" w:rsidRPr="003E3D80" w14:paraId="14D0CB33" w14:textId="77777777" w:rsidTr="00C73A88">
        <w:tc>
          <w:tcPr>
            <w:tcW w:w="993" w:type="dxa"/>
          </w:tcPr>
          <w:p w14:paraId="66A33F1E" w14:textId="6C0303DE" w:rsidR="00731E47" w:rsidRPr="003E3D80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1.- </w:t>
            </w:r>
          </w:p>
        </w:tc>
        <w:tc>
          <w:tcPr>
            <w:tcW w:w="9214" w:type="dxa"/>
          </w:tcPr>
          <w:p w14:paraId="6A6FF3D7" w14:textId="77777777" w:rsidR="00731E47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Lista de asistencia</w:t>
            </w:r>
          </w:p>
          <w:p w14:paraId="21DC2053" w14:textId="7FEE0CDA" w:rsidR="00731E47" w:rsidRPr="00731E47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731E47" w:rsidRPr="003E3D80" w14:paraId="178EC469" w14:textId="77777777" w:rsidTr="00C73A88">
        <w:tc>
          <w:tcPr>
            <w:tcW w:w="993" w:type="dxa"/>
          </w:tcPr>
          <w:p w14:paraId="29101C1A" w14:textId="77777777" w:rsidR="00731E47" w:rsidRPr="003E3D80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9214" w:type="dxa"/>
          </w:tcPr>
          <w:p w14:paraId="3296743D" w14:textId="77777777" w:rsidR="00731E47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Declaración </w:t>
            </w:r>
            <w:r w:rsidRPr="003E3D80">
              <w:rPr>
                <w:rFonts w:ascii="Times New Roman" w:hAnsi="Times New Roman" w:cs="Times New Roman"/>
                <w:i/>
                <w:sz w:val="40"/>
              </w:rPr>
              <w:t>quorum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 legal</w:t>
            </w:r>
          </w:p>
          <w:p w14:paraId="6DE57A39" w14:textId="63EA67A1" w:rsidR="00731E47" w:rsidRPr="00731E47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731E47" w:rsidRPr="003E3D80" w14:paraId="49054E42" w14:textId="77777777" w:rsidTr="00C73A88">
        <w:tc>
          <w:tcPr>
            <w:tcW w:w="993" w:type="dxa"/>
          </w:tcPr>
          <w:p w14:paraId="5B11B29B" w14:textId="77777777" w:rsidR="00731E47" w:rsidRPr="003E3D80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3.- </w:t>
            </w:r>
          </w:p>
        </w:tc>
        <w:tc>
          <w:tcPr>
            <w:tcW w:w="9214" w:type="dxa"/>
          </w:tcPr>
          <w:p w14:paraId="0D217013" w14:textId="680AD956" w:rsidR="00731E47" w:rsidRDefault="002A1A59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Situación actual de la UNAM</w:t>
            </w:r>
          </w:p>
          <w:p w14:paraId="321E21D9" w14:textId="50F61F73" w:rsidR="00731E47" w:rsidRPr="0080129E" w:rsidRDefault="00731E47" w:rsidP="00112DB5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1E47" w:rsidRPr="003E3D80" w14:paraId="2EA582D0" w14:textId="77777777" w:rsidTr="00C73A88">
        <w:tc>
          <w:tcPr>
            <w:tcW w:w="993" w:type="dxa"/>
          </w:tcPr>
          <w:p w14:paraId="6B981E4E" w14:textId="77777777" w:rsidR="00731E47" w:rsidRPr="003E3D80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4.- </w:t>
            </w:r>
          </w:p>
        </w:tc>
        <w:tc>
          <w:tcPr>
            <w:tcW w:w="9214" w:type="dxa"/>
          </w:tcPr>
          <w:p w14:paraId="59597A39" w14:textId="44FFACB2" w:rsidR="00731E47" w:rsidRDefault="006B09EB" w:rsidP="006B09EB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Comentarios sobre </w:t>
            </w:r>
            <w:r w:rsidR="0000303C">
              <w:rPr>
                <w:rFonts w:ascii="Times New Roman" w:hAnsi="Times New Roman" w:cs="Times New Roman"/>
                <w:sz w:val="40"/>
              </w:rPr>
              <w:t>la sesión</w:t>
            </w:r>
            <w:r>
              <w:rPr>
                <w:rFonts w:ascii="Times New Roman" w:hAnsi="Times New Roman" w:cs="Times New Roman"/>
                <w:sz w:val="40"/>
              </w:rPr>
              <w:t xml:space="preserve"> del </w:t>
            </w:r>
            <w:r w:rsidR="0000303C">
              <w:rPr>
                <w:rFonts w:ascii="Times New Roman" w:hAnsi="Times New Roman" w:cs="Times New Roman"/>
                <w:sz w:val="40"/>
              </w:rPr>
              <w:t>HCU del 25</w:t>
            </w:r>
            <w:r>
              <w:rPr>
                <w:rFonts w:ascii="Times New Roman" w:hAnsi="Times New Roman" w:cs="Times New Roman"/>
                <w:sz w:val="40"/>
              </w:rPr>
              <w:t xml:space="preserve"> de marzo </w:t>
            </w:r>
          </w:p>
          <w:p w14:paraId="434E51D0" w14:textId="0758163B" w:rsidR="0000303C" w:rsidRPr="00731E47" w:rsidRDefault="0000303C" w:rsidP="006B09EB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731E47" w:rsidRPr="003E3D80" w14:paraId="6507BF05" w14:textId="77777777" w:rsidTr="00C73A88">
        <w:tc>
          <w:tcPr>
            <w:tcW w:w="993" w:type="dxa"/>
          </w:tcPr>
          <w:p w14:paraId="1E982EC5" w14:textId="4AB8423A" w:rsidR="00731E47" w:rsidRPr="003E3D80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5.- </w:t>
            </w:r>
          </w:p>
        </w:tc>
        <w:tc>
          <w:tcPr>
            <w:tcW w:w="9214" w:type="dxa"/>
          </w:tcPr>
          <w:p w14:paraId="7CD474B2" w14:textId="77777777" w:rsidR="006B09EB" w:rsidRDefault="006B09EB" w:rsidP="006B09EB">
            <w:pPr>
              <w:pStyle w:val="Sinespaciad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Estado de las Mesas de Trabajo UNAM-AAPAUNAM</w:t>
            </w:r>
          </w:p>
          <w:p w14:paraId="1A66639A" w14:textId="0D4BC697" w:rsidR="00731E47" w:rsidRPr="00731E47" w:rsidRDefault="00731E47" w:rsidP="002A1A59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1E47" w:rsidRPr="003E3D80" w14:paraId="1C864B3C" w14:textId="77777777" w:rsidTr="00C73A88">
        <w:tc>
          <w:tcPr>
            <w:tcW w:w="993" w:type="dxa"/>
          </w:tcPr>
          <w:p w14:paraId="5BE5F87D" w14:textId="1DE98F9B" w:rsidR="00731E47" w:rsidRPr="003E3D80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6.- </w:t>
            </w:r>
          </w:p>
        </w:tc>
        <w:tc>
          <w:tcPr>
            <w:tcW w:w="9214" w:type="dxa"/>
          </w:tcPr>
          <w:p w14:paraId="669D4511" w14:textId="77777777" w:rsidR="0000303C" w:rsidRDefault="0000303C" w:rsidP="0000303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Problemática sobre pagos y contratos de los afiliados</w:t>
            </w:r>
          </w:p>
          <w:p w14:paraId="207AA7DB" w14:textId="4A59FD7E" w:rsidR="002A1A59" w:rsidRPr="003E3D80" w:rsidRDefault="002A1A59" w:rsidP="0000303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2A1A59" w:rsidRPr="003E3D80" w14:paraId="30A4CA04" w14:textId="77777777" w:rsidTr="00C73A88">
        <w:trPr>
          <w:trHeight w:val="497"/>
        </w:trPr>
        <w:tc>
          <w:tcPr>
            <w:tcW w:w="993" w:type="dxa"/>
          </w:tcPr>
          <w:p w14:paraId="2CEDBD88" w14:textId="19D1782D" w:rsidR="002A1A59" w:rsidRDefault="002A1A59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7.-</w:t>
            </w:r>
            <w:r w:rsidR="00C73A88">
              <w:rPr>
                <w:rFonts w:ascii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9214" w:type="dxa"/>
          </w:tcPr>
          <w:p w14:paraId="082F7CD9" w14:textId="388D193C" w:rsidR="002A1A59" w:rsidRDefault="0000303C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Labor de las CASSTPA para el regreso seguro</w:t>
            </w:r>
          </w:p>
          <w:p w14:paraId="378CD3C4" w14:textId="489B651A" w:rsidR="0000303C" w:rsidRDefault="0000303C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00303C" w:rsidRPr="003E3D80" w14:paraId="30724052" w14:textId="77777777" w:rsidTr="00C73A88">
        <w:trPr>
          <w:trHeight w:val="497"/>
        </w:trPr>
        <w:tc>
          <w:tcPr>
            <w:tcW w:w="993" w:type="dxa"/>
          </w:tcPr>
          <w:p w14:paraId="1FE039A8" w14:textId="13FC064E" w:rsidR="0000303C" w:rsidRDefault="0000303C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8.-</w:t>
            </w:r>
            <w:r w:rsidR="00C73A88">
              <w:rPr>
                <w:rFonts w:ascii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9214" w:type="dxa"/>
          </w:tcPr>
          <w:p w14:paraId="5AB05E61" w14:textId="05BAD827" w:rsidR="0000303C" w:rsidRDefault="00C73A88" w:rsidP="0000303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-</w:t>
            </w:r>
            <w:r w:rsidR="0000303C">
              <w:rPr>
                <w:rFonts w:ascii="Times New Roman" w:hAnsi="Times New Roman" w:cs="Times New Roman"/>
                <w:sz w:val="40"/>
              </w:rPr>
              <w:t>Préstamos Personales del ISSSTE</w:t>
            </w:r>
          </w:p>
          <w:p w14:paraId="7C1AEE7A" w14:textId="4358913B" w:rsidR="0000303C" w:rsidRDefault="0000303C" w:rsidP="0000303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-Pláticas PENSIONISSSTE </w:t>
            </w:r>
          </w:p>
          <w:p w14:paraId="51360A2F" w14:textId="77777777" w:rsidR="0000303C" w:rsidRDefault="00C73A88" w:rsidP="0000303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-Afore PENSIONISSSSTE</w:t>
            </w:r>
          </w:p>
          <w:p w14:paraId="78109D5F" w14:textId="25E15992" w:rsidR="00C73A88" w:rsidRDefault="00C73A88" w:rsidP="0000303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00303C" w:rsidRPr="003E3D80" w14:paraId="7A14E1EF" w14:textId="77777777" w:rsidTr="00C73A88">
        <w:trPr>
          <w:trHeight w:val="497"/>
        </w:trPr>
        <w:tc>
          <w:tcPr>
            <w:tcW w:w="993" w:type="dxa"/>
          </w:tcPr>
          <w:p w14:paraId="46E4F576" w14:textId="468A9B67" w:rsidR="0000303C" w:rsidRDefault="0000303C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9.-</w:t>
            </w:r>
            <w:r w:rsidR="00C73A88">
              <w:rPr>
                <w:rFonts w:ascii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9214" w:type="dxa"/>
          </w:tcPr>
          <w:p w14:paraId="03F7B1D9" w14:textId="77777777" w:rsidR="0000303C" w:rsidRDefault="0000303C" w:rsidP="0000303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Asuntos Generales</w:t>
            </w:r>
          </w:p>
          <w:p w14:paraId="58A98309" w14:textId="2131863E" w:rsidR="00C73A88" w:rsidRDefault="00C73A88" w:rsidP="0000303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bookmarkEnd w:id="0"/>
    </w:tbl>
    <w:p w14:paraId="44E9C396" w14:textId="77777777" w:rsidR="00731E47" w:rsidRDefault="00731E47" w:rsidP="00CC5C74">
      <w:pPr>
        <w:jc w:val="center"/>
        <w:rPr>
          <w:rFonts w:ascii="Candara" w:hAnsi="Candara"/>
          <w:sz w:val="36"/>
          <w:szCs w:val="36"/>
        </w:rPr>
      </w:pPr>
    </w:p>
    <w:sectPr w:rsidR="00731E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6C7E"/>
    <w:multiLevelType w:val="hybridMultilevel"/>
    <w:tmpl w:val="ED7EC1F2"/>
    <w:lvl w:ilvl="0" w:tplc="F0B4EAA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5BBE"/>
    <w:multiLevelType w:val="hybridMultilevel"/>
    <w:tmpl w:val="037CFB7C"/>
    <w:lvl w:ilvl="0" w:tplc="7EF8649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EEC1A45"/>
    <w:multiLevelType w:val="hybridMultilevel"/>
    <w:tmpl w:val="5C907216"/>
    <w:lvl w:ilvl="0" w:tplc="7C264AF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44"/>
    <w:rsid w:val="0000303C"/>
    <w:rsid w:val="00041A98"/>
    <w:rsid w:val="00074E3A"/>
    <w:rsid w:val="000E04FA"/>
    <w:rsid w:val="002645E7"/>
    <w:rsid w:val="002A1A59"/>
    <w:rsid w:val="00404496"/>
    <w:rsid w:val="006B09EB"/>
    <w:rsid w:val="00731E47"/>
    <w:rsid w:val="007B2B88"/>
    <w:rsid w:val="00B47F74"/>
    <w:rsid w:val="00C73A88"/>
    <w:rsid w:val="00CC5C74"/>
    <w:rsid w:val="00DB0BCE"/>
    <w:rsid w:val="00E871C3"/>
    <w:rsid w:val="00E9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01CD"/>
  <w15:chartTrackingRefBased/>
  <w15:docId w15:val="{B7879BE3-EF99-46E4-B809-19C9C3C2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744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907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7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74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31E4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3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liliverde65@gmail.com</dc:creator>
  <cp:keywords/>
  <dc:description/>
  <cp:lastModifiedBy>SStanford</cp:lastModifiedBy>
  <cp:revision>2</cp:revision>
  <cp:lastPrinted>2020-07-27T17:53:00Z</cp:lastPrinted>
  <dcterms:created xsi:type="dcterms:W3CDTF">2021-04-12T20:33:00Z</dcterms:created>
  <dcterms:modified xsi:type="dcterms:W3CDTF">2021-04-12T20:33:00Z</dcterms:modified>
</cp:coreProperties>
</file>