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58DD" w14:textId="77777777" w:rsidR="003C3DC8" w:rsidRPr="003C3DC8" w:rsidRDefault="003C3DC8" w:rsidP="00A85B20">
      <w:pPr>
        <w:pStyle w:val="Ttulo1"/>
      </w:pPr>
      <w:r w:rsidRPr="003C3DC8">
        <w:t xml:space="preserve">British Council 90th </w:t>
      </w:r>
      <w:proofErr w:type="spellStart"/>
      <w:r w:rsidRPr="003C3DC8">
        <w:t>Anniversary</w:t>
      </w:r>
      <w:proofErr w:type="spellEnd"/>
      <w:r w:rsidRPr="003C3DC8">
        <w:t xml:space="preserve"> </w:t>
      </w:r>
      <w:proofErr w:type="spellStart"/>
      <w:r w:rsidRPr="003C3DC8">
        <w:t>Research</w:t>
      </w:r>
      <w:proofErr w:type="spellEnd"/>
      <w:r w:rsidRPr="003C3DC8">
        <w:t xml:space="preserve"> </w:t>
      </w:r>
      <w:proofErr w:type="spellStart"/>
      <w:r w:rsidRPr="003C3DC8">
        <w:t>Fellowships</w:t>
      </w:r>
      <w:proofErr w:type="spellEnd"/>
      <w:r w:rsidRPr="003C3DC8">
        <w:t xml:space="preserve"> at </w:t>
      </w:r>
      <w:proofErr w:type="spellStart"/>
      <w:r w:rsidRPr="003C3DC8">
        <w:t>the</w:t>
      </w:r>
      <w:proofErr w:type="spellEnd"/>
      <w:r w:rsidRPr="003C3DC8">
        <w:t xml:space="preserve"> </w:t>
      </w:r>
      <w:proofErr w:type="spellStart"/>
      <w:r w:rsidRPr="003C3DC8">
        <w:t>University</w:t>
      </w:r>
      <w:proofErr w:type="spellEnd"/>
      <w:r w:rsidRPr="003C3DC8">
        <w:t xml:space="preserve"> </w:t>
      </w:r>
      <w:proofErr w:type="spellStart"/>
      <w:r w:rsidRPr="003C3DC8">
        <w:t>of</w:t>
      </w:r>
      <w:proofErr w:type="spellEnd"/>
      <w:r w:rsidRPr="003C3DC8">
        <w:t xml:space="preserve"> Edinburgh</w:t>
      </w:r>
    </w:p>
    <w:p w14:paraId="649FCE41" w14:textId="77777777" w:rsidR="00D82EFE" w:rsidRDefault="003C3DC8">
      <w:r>
        <w:rPr>
          <w:noProof/>
          <w:lang w:eastAsia="es-MX"/>
        </w:rPr>
        <w:drawing>
          <wp:inline distT="0" distB="0" distL="0" distR="0" wp14:anchorId="2CD6D1C5" wp14:editId="483A3A46">
            <wp:extent cx="5612130" cy="3156823"/>
            <wp:effectExtent l="0" t="0" r="7620" b="5715"/>
            <wp:docPr id="3" name="Imagen 3" descr="https://americas.britishcouncil.org/sites/default/files/styles/bc-landscape-800x450/public/resized_edinburgh_castle_2_chris_close_1.jpg?itok=Yva8WI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mericas.britishcouncil.org/sites/default/files/styles/bc-landscape-800x450/public/resized_edinburgh_castle_2_chris_close_1.jpg?itok=Yva8WIE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887C0" w14:textId="77777777" w:rsidR="003C3DC8" w:rsidRDefault="003C3DC8"/>
    <w:p w14:paraId="7F3CBF6A" w14:textId="77777777" w:rsidR="003C3DC8" w:rsidRPr="003C3DC8" w:rsidRDefault="003C3DC8" w:rsidP="003C3DC8">
      <w:pPr>
        <w:spacing w:after="375" w:line="240" w:lineRule="auto"/>
        <w:rPr>
          <w:rFonts w:ascii="Arial" w:eastAsia="Times New Roman" w:hAnsi="Arial" w:cs="Arial"/>
          <w:color w:val="54565A"/>
          <w:sz w:val="24"/>
          <w:szCs w:val="24"/>
          <w:lang w:eastAsia="es-MX"/>
        </w:rPr>
      </w:pPr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As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celebrate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our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90th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anniversary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in 2024,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are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delighted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announce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 new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research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partnership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with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 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Institute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for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Advanced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Studies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in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Humanities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 (IASH) at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University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of Edinburgh.</w:t>
      </w:r>
    </w:p>
    <w:p w14:paraId="58885093" w14:textId="77777777" w:rsidR="003C3DC8" w:rsidRPr="003C3DC8" w:rsidRDefault="003C3DC8" w:rsidP="003C3DC8">
      <w:pPr>
        <w:spacing w:after="375" w:line="240" w:lineRule="auto"/>
        <w:rPr>
          <w:rFonts w:ascii="Arial" w:eastAsia="Times New Roman" w:hAnsi="Arial" w:cs="Arial"/>
          <w:color w:val="54565A"/>
          <w:sz w:val="24"/>
          <w:szCs w:val="24"/>
          <w:lang w:eastAsia="es-MX"/>
        </w:rPr>
      </w:pP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are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awarding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 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two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12-month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fellowships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starting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in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January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2025 – open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postdoctoral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researchers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based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in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any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 </w:t>
      </w:r>
      <w:bookmarkStart w:id="0" w:name="_Hlk162358997"/>
      <w:bookmarkEnd w:id="0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ODA (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Official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Development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Assistance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)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recipient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country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where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British Council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operates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(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see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'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Eligibility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'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section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below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).</w:t>
      </w:r>
    </w:p>
    <w:p w14:paraId="0087F60A" w14:textId="77777777" w:rsidR="003C3DC8" w:rsidRPr="003C3DC8" w:rsidRDefault="003C3DC8" w:rsidP="003C3DC8">
      <w:pPr>
        <w:spacing w:after="375" w:line="240" w:lineRule="auto"/>
        <w:rPr>
          <w:rFonts w:ascii="Arial" w:eastAsia="Times New Roman" w:hAnsi="Arial" w:cs="Arial"/>
          <w:color w:val="54565A"/>
          <w:sz w:val="24"/>
          <w:szCs w:val="24"/>
          <w:lang w:eastAsia="es-MX"/>
        </w:rPr>
      </w:pP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will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spend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first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ten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months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their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fellowships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at IASH,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followed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by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up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two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months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based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in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their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home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countries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focused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on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knowledge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exchange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and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dissemination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in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collaboration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with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British Council.</w:t>
      </w:r>
    </w:p>
    <w:p w14:paraId="7AF6A0EA" w14:textId="77777777" w:rsidR="003C3DC8" w:rsidRPr="003C3DC8" w:rsidRDefault="003C3DC8" w:rsidP="003C3DC8">
      <w:pPr>
        <w:spacing w:after="375" w:line="240" w:lineRule="auto"/>
        <w:rPr>
          <w:rFonts w:ascii="Arial" w:eastAsia="Times New Roman" w:hAnsi="Arial" w:cs="Arial"/>
          <w:color w:val="54565A"/>
          <w:sz w:val="24"/>
          <w:szCs w:val="24"/>
          <w:lang w:eastAsia="es-MX"/>
        </w:rPr>
      </w:pP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fellowship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provides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 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bursary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£2,500 per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month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 and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travel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expenses as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well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as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desk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space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,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library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access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and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academic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mentoring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as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part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vibrant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scholarly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community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visiting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at IASH.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will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also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be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expected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engage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closely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with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British Council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throughout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their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fellowships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(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including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visits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UK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offices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),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with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option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to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spend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time in a British Council office in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their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home country as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part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knowledge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exchange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component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fellowship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.</w:t>
      </w:r>
    </w:p>
    <w:p w14:paraId="6288358E" w14:textId="77777777" w:rsidR="003C3DC8" w:rsidRPr="003C3DC8" w:rsidRDefault="003C3DC8" w:rsidP="003C3DC8">
      <w:pPr>
        <w:spacing w:after="300" w:line="240" w:lineRule="auto"/>
        <w:rPr>
          <w:rFonts w:ascii="Arial" w:eastAsia="Times New Roman" w:hAnsi="Arial" w:cs="Arial"/>
          <w:color w:val="54565A"/>
          <w:sz w:val="24"/>
          <w:szCs w:val="24"/>
          <w:lang w:eastAsia="es-MX"/>
        </w:rPr>
      </w:pP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lastRenderedPageBreak/>
        <w:t>This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is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three-year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partnership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.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Over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coming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years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,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additional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rounds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fellowships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–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starting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in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January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2026 and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January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2027 –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will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be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awarded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as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part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of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the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same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 xml:space="preserve"> </w:t>
      </w:r>
      <w:proofErr w:type="spellStart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programme</w:t>
      </w:r>
      <w:proofErr w:type="spellEnd"/>
      <w:r w:rsidRPr="003C3DC8">
        <w:rPr>
          <w:rFonts w:ascii="Arial" w:eastAsia="Times New Roman" w:hAnsi="Arial" w:cs="Arial"/>
          <w:color w:val="54565A"/>
          <w:sz w:val="24"/>
          <w:szCs w:val="24"/>
          <w:lang w:eastAsia="es-MX"/>
        </w:rPr>
        <w:t>.</w:t>
      </w:r>
    </w:p>
    <w:p w14:paraId="1E7B7A68" w14:textId="77777777" w:rsidR="003C3DC8" w:rsidRDefault="003C3DC8" w:rsidP="003C3DC8">
      <w:pPr>
        <w:pStyle w:val="Ttulo2"/>
        <w:spacing w:before="0" w:after="450"/>
        <w:rPr>
          <w:rFonts w:ascii="Arial" w:hAnsi="Arial" w:cs="Arial"/>
          <w:b w:val="0"/>
          <w:bCs w:val="0"/>
          <w:color w:val="54565A"/>
          <w:sz w:val="35"/>
          <w:szCs w:val="35"/>
        </w:rPr>
      </w:pPr>
      <w:proofErr w:type="spellStart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>Further</w:t>
      </w:r>
      <w:proofErr w:type="spellEnd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 xml:space="preserve"> </w:t>
      </w:r>
      <w:proofErr w:type="spellStart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>details</w:t>
      </w:r>
      <w:proofErr w:type="spellEnd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 xml:space="preserve"> and </w:t>
      </w:r>
      <w:proofErr w:type="spellStart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>how</w:t>
      </w:r>
      <w:proofErr w:type="spellEnd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 xml:space="preserve"> </w:t>
      </w:r>
      <w:proofErr w:type="spellStart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>to</w:t>
      </w:r>
      <w:proofErr w:type="spellEnd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 xml:space="preserve"> </w:t>
      </w:r>
      <w:proofErr w:type="spellStart"/>
      <w:r>
        <w:rPr>
          <w:rStyle w:val="Textoennegrita"/>
          <w:rFonts w:ascii="Arial" w:hAnsi="Arial" w:cs="Arial"/>
          <w:b/>
          <w:bCs/>
          <w:color w:val="54565A"/>
          <w:sz w:val="35"/>
          <w:szCs w:val="35"/>
        </w:rPr>
        <w:t>apply</w:t>
      </w:r>
      <w:proofErr w:type="spellEnd"/>
    </w:p>
    <w:p w14:paraId="021397E4" w14:textId="77777777" w:rsidR="003C3DC8" w:rsidRDefault="003C3DC8" w:rsidP="003C3DC8">
      <w:pPr>
        <w:pStyle w:val="paragraph"/>
        <w:spacing w:before="0" w:beforeAutospacing="0" w:after="375" w:afterAutospacing="0"/>
        <w:rPr>
          <w:rFonts w:ascii="Arial" w:hAnsi="Arial" w:cs="Arial"/>
          <w:color w:val="54565A"/>
        </w:rPr>
      </w:pPr>
      <w:proofErr w:type="spellStart"/>
      <w:r w:rsidRPr="003C3DC8">
        <w:rPr>
          <w:rFonts w:ascii="Arial" w:eastAsiaTheme="majorEastAsia" w:hAnsi="Arial" w:cs="Arial"/>
          <w:b/>
          <w:bCs/>
          <w:color w:val="54565A"/>
        </w:rPr>
        <w:t>Visit</w:t>
      </w:r>
      <w:proofErr w:type="spellEnd"/>
      <w:r w:rsidRPr="003C3DC8">
        <w:rPr>
          <w:rFonts w:ascii="Arial" w:eastAsiaTheme="majorEastAsia" w:hAnsi="Arial" w:cs="Arial"/>
          <w:b/>
          <w:bCs/>
          <w:color w:val="54565A"/>
        </w:rPr>
        <w:t xml:space="preserve"> </w:t>
      </w:r>
      <w:proofErr w:type="spellStart"/>
      <w:r w:rsidRPr="003C3DC8">
        <w:rPr>
          <w:rFonts w:ascii="Arial" w:eastAsiaTheme="majorEastAsia" w:hAnsi="Arial" w:cs="Arial"/>
          <w:b/>
          <w:bCs/>
          <w:color w:val="54565A"/>
        </w:rPr>
        <w:t>the</w:t>
      </w:r>
      <w:proofErr w:type="spellEnd"/>
      <w:r w:rsidRPr="003C3DC8">
        <w:rPr>
          <w:rFonts w:ascii="Arial" w:eastAsiaTheme="majorEastAsia" w:hAnsi="Arial" w:cs="Arial"/>
          <w:b/>
          <w:bCs/>
          <w:color w:val="54565A"/>
        </w:rPr>
        <w:t xml:space="preserve"> IASH website </w:t>
      </w:r>
      <w:hyperlink r:id="rId5" w:history="1">
        <w:r w:rsidRPr="00D742A5">
          <w:rPr>
            <w:rStyle w:val="Hipervnculo"/>
            <w:rFonts w:ascii="Arial" w:eastAsiaTheme="majorEastAsia" w:hAnsi="Arial" w:cs="Arial"/>
            <w:b/>
            <w:bCs/>
          </w:rPr>
          <w:t>https://www.iash.ed.ac.uk/british-council-90th-anniversary-research-fellowships</w:t>
        </w:r>
      </w:hyperlink>
      <w:r>
        <w:rPr>
          <w:rFonts w:ascii="Arial" w:eastAsiaTheme="majorEastAsia" w:hAnsi="Arial" w:cs="Arial"/>
          <w:b/>
          <w:bCs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from</w:t>
      </w:r>
      <w:proofErr w:type="spellEnd"/>
      <w:r>
        <w:rPr>
          <w:rFonts w:ascii="Arial" w:hAnsi="Arial" w:cs="Arial"/>
          <w:color w:val="54565A"/>
        </w:rPr>
        <w:t xml:space="preserve"> 29 April </w:t>
      </w:r>
      <w:proofErr w:type="spellStart"/>
      <w:r>
        <w:rPr>
          <w:rFonts w:ascii="Arial" w:hAnsi="Arial" w:cs="Arial"/>
          <w:color w:val="54565A"/>
        </w:rPr>
        <w:t>for</w:t>
      </w:r>
      <w:proofErr w:type="spellEnd"/>
      <w:r>
        <w:rPr>
          <w:rFonts w:ascii="Arial" w:hAnsi="Arial" w:cs="Arial"/>
          <w:color w:val="54565A"/>
        </w:rPr>
        <w:t xml:space="preserve"> full </w:t>
      </w:r>
      <w:proofErr w:type="spellStart"/>
      <w:r>
        <w:rPr>
          <w:rFonts w:ascii="Arial" w:hAnsi="Arial" w:cs="Arial"/>
          <w:color w:val="54565A"/>
        </w:rPr>
        <w:t>application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guidelines</w:t>
      </w:r>
      <w:proofErr w:type="spellEnd"/>
      <w:r>
        <w:rPr>
          <w:rFonts w:ascii="Arial" w:hAnsi="Arial" w:cs="Arial"/>
          <w:color w:val="54565A"/>
        </w:rPr>
        <w:t xml:space="preserve">, </w:t>
      </w:r>
      <w:proofErr w:type="spellStart"/>
      <w:r>
        <w:rPr>
          <w:rFonts w:ascii="Arial" w:hAnsi="Arial" w:cs="Arial"/>
          <w:color w:val="54565A"/>
        </w:rPr>
        <w:t>detailed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eligibility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criteria</w:t>
      </w:r>
      <w:proofErr w:type="spellEnd"/>
      <w:r>
        <w:rPr>
          <w:rFonts w:ascii="Arial" w:hAnsi="Arial" w:cs="Arial"/>
          <w:color w:val="54565A"/>
        </w:rPr>
        <w:t xml:space="preserve">, and </w:t>
      </w:r>
      <w:proofErr w:type="spellStart"/>
      <w:r>
        <w:rPr>
          <w:rFonts w:ascii="Arial" w:hAnsi="Arial" w:cs="Arial"/>
          <w:color w:val="54565A"/>
        </w:rPr>
        <w:t>details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of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the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bursary</w:t>
      </w:r>
      <w:proofErr w:type="spellEnd"/>
      <w:r>
        <w:rPr>
          <w:rFonts w:ascii="Arial" w:hAnsi="Arial" w:cs="Arial"/>
          <w:color w:val="54565A"/>
        </w:rPr>
        <w:t xml:space="preserve"> and </w:t>
      </w:r>
      <w:proofErr w:type="spellStart"/>
      <w:r>
        <w:rPr>
          <w:rFonts w:ascii="Arial" w:hAnsi="Arial" w:cs="Arial"/>
          <w:color w:val="54565A"/>
        </w:rPr>
        <w:t>other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support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provided</w:t>
      </w:r>
      <w:proofErr w:type="spellEnd"/>
      <w:r>
        <w:rPr>
          <w:rFonts w:ascii="Arial" w:hAnsi="Arial" w:cs="Arial"/>
          <w:color w:val="54565A"/>
        </w:rPr>
        <w:t xml:space="preserve"> as </w:t>
      </w:r>
      <w:proofErr w:type="spellStart"/>
      <w:r>
        <w:rPr>
          <w:rFonts w:ascii="Arial" w:hAnsi="Arial" w:cs="Arial"/>
          <w:color w:val="54565A"/>
        </w:rPr>
        <w:t>part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of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the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fellowship</w:t>
      </w:r>
      <w:proofErr w:type="spellEnd"/>
      <w:r>
        <w:rPr>
          <w:rFonts w:ascii="Arial" w:hAnsi="Arial" w:cs="Arial"/>
          <w:color w:val="54565A"/>
        </w:rPr>
        <w:t>.</w:t>
      </w:r>
    </w:p>
    <w:p w14:paraId="44B6AA78" w14:textId="77777777" w:rsidR="003C3DC8" w:rsidRDefault="003C3DC8" w:rsidP="003C3DC8">
      <w:pPr>
        <w:pStyle w:val="paragraph"/>
        <w:spacing w:before="0" w:beforeAutospacing="0" w:after="375" w:afterAutospacing="0"/>
        <w:rPr>
          <w:rFonts w:ascii="Arial" w:hAnsi="Arial" w:cs="Arial"/>
          <w:color w:val="54565A"/>
        </w:rPr>
      </w:pPr>
      <w:r>
        <w:rPr>
          <w:rFonts w:ascii="Arial" w:hAnsi="Arial" w:cs="Arial"/>
          <w:color w:val="54565A"/>
        </w:rPr>
        <w:t xml:space="preserve">Note: as </w:t>
      </w:r>
      <w:proofErr w:type="spellStart"/>
      <w:r>
        <w:rPr>
          <w:rFonts w:ascii="Arial" w:hAnsi="Arial" w:cs="Arial"/>
          <w:color w:val="54565A"/>
        </w:rPr>
        <w:t>requested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above</w:t>
      </w:r>
      <w:proofErr w:type="spellEnd"/>
      <w:r>
        <w:rPr>
          <w:rFonts w:ascii="Arial" w:hAnsi="Arial" w:cs="Arial"/>
          <w:color w:val="54565A"/>
        </w:rPr>
        <w:t xml:space="preserve">, </w:t>
      </w:r>
      <w:proofErr w:type="spellStart"/>
      <w:r>
        <w:rPr>
          <w:rFonts w:ascii="Arial" w:hAnsi="Arial" w:cs="Arial"/>
          <w:color w:val="54565A"/>
        </w:rPr>
        <w:t>applicants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should</w:t>
      </w:r>
      <w:proofErr w:type="spellEnd"/>
      <w:r>
        <w:rPr>
          <w:rFonts w:ascii="Arial" w:hAnsi="Arial" w:cs="Arial"/>
          <w:color w:val="54565A"/>
        </w:rPr>
        <w:t xml:space="preserve"> use </w:t>
      </w:r>
      <w:proofErr w:type="spellStart"/>
      <w:r>
        <w:rPr>
          <w:rFonts w:ascii="Arial" w:hAnsi="Arial" w:cs="Arial"/>
          <w:color w:val="54565A"/>
        </w:rPr>
        <w:t>the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cover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letter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that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is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required</w:t>
      </w:r>
      <w:proofErr w:type="spellEnd"/>
      <w:r>
        <w:rPr>
          <w:rFonts w:ascii="Arial" w:hAnsi="Arial" w:cs="Arial"/>
          <w:color w:val="54565A"/>
        </w:rPr>
        <w:t xml:space="preserve"> as </w:t>
      </w:r>
      <w:proofErr w:type="spellStart"/>
      <w:r>
        <w:rPr>
          <w:rFonts w:ascii="Arial" w:hAnsi="Arial" w:cs="Arial"/>
          <w:color w:val="54565A"/>
        </w:rPr>
        <w:t>part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of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their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application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to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outline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how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their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fellowship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will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support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the</w:t>
      </w:r>
      <w:proofErr w:type="spellEnd"/>
      <w:r>
        <w:rPr>
          <w:rFonts w:ascii="Arial" w:hAnsi="Arial" w:cs="Arial"/>
          <w:color w:val="54565A"/>
        </w:rPr>
        <w:t xml:space="preserve"> British </w:t>
      </w:r>
      <w:proofErr w:type="spellStart"/>
      <w:r>
        <w:rPr>
          <w:rFonts w:ascii="Arial" w:hAnsi="Arial" w:cs="Arial"/>
          <w:color w:val="54565A"/>
        </w:rPr>
        <w:t>Council’s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objectives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for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the</w:t>
      </w:r>
      <w:proofErr w:type="spellEnd"/>
      <w:r>
        <w:rPr>
          <w:rFonts w:ascii="Arial" w:hAnsi="Arial" w:cs="Arial"/>
          <w:color w:val="54565A"/>
        </w:rPr>
        <w:t xml:space="preserve"> </w:t>
      </w:r>
      <w:proofErr w:type="spellStart"/>
      <w:r>
        <w:rPr>
          <w:rFonts w:ascii="Arial" w:hAnsi="Arial" w:cs="Arial"/>
          <w:color w:val="54565A"/>
        </w:rPr>
        <w:t>programme</w:t>
      </w:r>
      <w:proofErr w:type="spellEnd"/>
      <w:r>
        <w:rPr>
          <w:rFonts w:ascii="Arial" w:hAnsi="Arial" w:cs="Arial"/>
          <w:color w:val="54565A"/>
        </w:rPr>
        <w:t>.</w:t>
      </w:r>
    </w:p>
    <w:p w14:paraId="2EB6909E" w14:textId="77777777" w:rsidR="003C3DC8" w:rsidRDefault="003C3DC8"/>
    <w:sectPr w:rsidR="003C3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C8"/>
    <w:rsid w:val="003C3DC8"/>
    <w:rsid w:val="00A85B20"/>
    <w:rsid w:val="00D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38FD"/>
  <w15:docId w15:val="{B99E1DD8-1E93-4F87-9570-136EEEC8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C3D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3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3DC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DC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3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3C3DC8"/>
    <w:rPr>
      <w:b/>
      <w:bCs/>
    </w:rPr>
  </w:style>
  <w:style w:type="paragraph" w:customStyle="1" w:styleId="paragraph">
    <w:name w:val="paragraph"/>
    <w:basedOn w:val="Normal"/>
    <w:rsid w:val="003C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C3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ash.ed.ac.uk/british-council-90th-anniversary-research-fellowship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DC. Adriana León Zamudio.</cp:lastModifiedBy>
  <cp:revision>2</cp:revision>
  <dcterms:created xsi:type="dcterms:W3CDTF">2024-06-11T16:41:00Z</dcterms:created>
  <dcterms:modified xsi:type="dcterms:W3CDTF">2024-06-11T16:41:00Z</dcterms:modified>
</cp:coreProperties>
</file>