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B0E9A" w14:textId="635168A8" w:rsidR="00357092" w:rsidRPr="00357092" w:rsidRDefault="00357092" w:rsidP="00357092">
      <w:pPr>
        <w:jc w:val="left"/>
        <w:rPr>
          <w:rFonts w:ascii="Times New Roman" w:eastAsia="Times New Roman" w:hAnsi="Times New Roman" w:cs="Times New Roman"/>
          <w:bCs w:val="0"/>
          <w:vanish/>
          <w:szCs w:val="24"/>
          <w:lang w:val="es-419" w:eastAsia="es-419"/>
        </w:rPr>
      </w:pPr>
    </w:p>
    <w:tbl>
      <w:tblPr>
        <w:tblW w:w="10624" w:type="dxa"/>
        <w:tblCellSpacing w:w="7" w:type="dxa"/>
        <w:tblInd w:w="-709" w:type="dxa"/>
        <w:tblCellMar>
          <w:top w:w="15" w:type="dxa"/>
          <w:left w:w="15" w:type="dxa"/>
          <w:bottom w:w="15" w:type="dxa"/>
          <w:right w:w="15" w:type="dxa"/>
        </w:tblCellMar>
        <w:tblLook w:val="04A0" w:firstRow="1" w:lastRow="0" w:firstColumn="1" w:lastColumn="0" w:noHBand="0" w:noVBand="1"/>
      </w:tblPr>
      <w:tblGrid>
        <w:gridCol w:w="10624"/>
      </w:tblGrid>
      <w:tr w:rsidR="009B054B" w:rsidRPr="00357092" w14:paraId="293E85A8" w14:textId="77777777" w:rsidTr="009B054B">
        <w:trPr>
          <w:trHeight w:val="4185"/>
          <w:tblCellSpacing w:w="7" w:type="dxa"/>
        </w:trPr>
        <w:tc>
          <w:tcPr>
            <w:tcW w:w="10596" w:type="dxa"/>
            <w:shd w:val="clear" w:color="auto" w:fill="FFFFFF"/>
            <w:hideMark/>
          </w:tcPr>
          <w:tbl>
            <w:tblPr>
              <w:tblpPr w:leftFromText="141" w:rightFromText="141" w:vertAnchor="text" w:horzAnchor="margin" w:tblpY="-88"/>
              <w:tblOverlap w:val="never"/>
              <w:tblW w:w="10348" w:type="dxa"/>
              <w:tblCellSpacing w:w="15" w:type="dxa"/>
              <w:tblCellMar>
                <w:top w:w="15" w:type="dxa"/>
                <w:left w:w="15" w:type="dxa"/>
                <w:bottom w:w="15" w:type="dxa"/>
                <w:right w:w="15" w:type="dxa"/>
              </w:tblCellMar>
              <w:tblLook w:val="04A0" w:firstRow="1" w:lastRow="0" w:firstColumn="1" w:lastColumn="0" w:noHBand="0" w:noVBand="1"/>
            </w:tblPr>
            <w:tblGrid>
              <w:gridCol w:w="675"/>
              <w:gridCol w:w="9673"/>
            </w:tblGrid>
            <w:tr w:rsidR="009B054B" w:rsidRPr="00357092" w14:paraId="615F585C" w14:textId="77777777" w:rsidTr="009B054B">
              <w:trPr>
                <w:trHeight w:val="810"/>
                <w:tblCellSpacing w:w="15" w:type="dxa"/>
              </w:trPr>
              <w:tc>
                <w:tcPr>
                  <w:tcW w:w="630" w:type="dxa"/>
                  <w:tcBorders>
                    <w:top w:val="nil"/>
                    <w:left w:val="nil"/>
                    <w:bottom w:val="nil"/>
                    <w:right w:val="nil"/>
                  </w:tcBorders>
                  <w:shd w:val="clear" w:color="auto" w:fill="CCCCCC"/>
                  <w:vAlign w:val="center"/>
                  <w:hideMark/>
                </w:tcPr>
                <w:p w14:paraId="6338766B" w14:textId="77777777" w:rsidR="009B054B" w:rsidRPr="00357092" w:rsidRDefault="009B054B" w:rsidP="009B054B">
                  <w:pPr>
                    <w:spacing w:before="100" w:beforeAutospacing="1" w:after="100" w:afterAutospacing="1"/>
                    <w:rPr>
                      <w:rFonts w:eastAsia="Times New Roman" w:cs="Arial"/>
                      <w:bCs w:val="0"/>
                      <w:szCs w:val="24"/>
                      <w:lang w:val="es-419" w:eastAsia="es-419"/>
                    </w:rPr>
                  </w:pPr>
                  <w:r w:rsidRPr="00357092">
                    <w:rPr>
                      <w:rFonts w:eastAsia="Times New Roman" w:cs="Arial"/>
                      <w:bCs w:val="0"/>
                      <w:noProof/>
                      <w:color w:val="0000FF"/>
                      <w:szCs w:val="24"/>
                      <w:lang w:val="es-419" w:eastAsia="es-419"/>
                    </w:rPr>
                    <w:drawing>
                      <wp:inline distT="0" distB="0" distL="0" distR="0" wp14:anchorId="21CDBD35" wp14:editId="6CE0506D">
                        <wp:extent cx="381000" cy="685800"/>
                        <wp:effectExtent l="0" t="0" r="0" b="0"/>
                        <wp:docPr id="1" name="Imagen 1" descr="Boletines Reciente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etines Recientes">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685800"/>
                                </a:xfrm>
                                <a:prstGeom prst="rect">
                                  <a:avLst/>
                                </a:prstGeom>
                                <a:noFill/>
                                <a:ln>
                                  <a:noFill/>
                                </a:ln>
                              </pic:spPr>
                            </pic:pic>
                          </a:graphicData>
                        </a:graphic>
                      </wp:inline>
                    </w:drawing>
                  </w:r>
                </w:p>
              </w:tc>
              <w:tc>
                <w:tcPr>
                  <w:tcW w:w="9628" w:type="dxa"/>
                  <w:tcBorders>
                    <w:top w:val="nil"/>
                    <w:left w:val="nil"/>
                    <w:bottom w:val="nil"/>
                    <w:right w:val="nil"/>
                  </w:tcBorders>
                  <w:shd w:val="clear" w:color="auto" w:fill="CCCCCC"/>
                  <w:vAlign w:val="center"/>
                  <w:hideMark/>
                </w:tcPr>
                <w:p w14:paraId="0823D2EC" w14:textId="77777777" w:rsidR="009B054B" w:rsidRPr="00357092" w:rsidRDefault="009B054B" w:rsidP="009B054B">
                  <w:pPr>
                    <w:spacing w:before="100" w:beforeAutospacing="1" w:after="100" w:afterAutospacing="1"/>
                    <w:jc w:val="left"/>
                    <w:rPr>
                      <w:rFonts w:eastAsia="Times New Roman" w:cs="Arial"/>
                      <w:bCs w:val="0"/>
                      <w:szCs w:val="24"/>
                      <w:lang w:val="es-419" w:eastAsia="es-419"/>
                    </w:rPr>
                  </w:pPr>
                  <w:r w:rsidRPr="00357092">
                    <w:rPr>
                      <w:rFonts w:eastAsia="Times New Roman" w:cs="Arial"/>
                      <w:b/>
                      <w:color w:val="000066"/>
                      <w:szCs w:val="24"/>
                      <w:lang w:val="es-419" w:eastAsia="es-419"/>
                    </w:rPr>
                    <w:t>Boletín UNAM-DGCS-1145bis</w:t>
                  </w:r>
                  <w:r w:rsidRPr="00357092">
                    <w:rPr>
                      <w:rFonts w:eastAsia="Times New Roman" w:cs="Arial"/>
                      <w:b/>
                      <w:color w:val="000066"/>
                      <w:szCs w:val="24"/>
                      <w:lang w:val="es-419" w:eastAsia="es-419"/>
                    </w:rPr>
                    <w:br/>
                    <w:t>Ciudad Universitaria.</w:t>
                  </w:r>
                  <w:r w:rsidRPr="00357092">
                    <w:rPr>
                      <w:rFonts w:eastAsia="Times New Roman" w:cs="Arial"/>
                      <w:b/>
                      <w:color w:val="000066"/>
                      <w:szCs w:val="24"/>
                      <w:lang w:val="es-419" w:eastAsia="es-419"/>
                    </w:rPr>
                    <w:br/>
                  </w:r>
                  <w:r w:rsidRPr="00357092">
                    <w:rPr>
                      <w:rFonts w:eastAsia="Times New Roman" w:cs="Arial"/>
                      <w:bCs w:val="0"/>
                      <w:color w:val="000066"/>
                      <w:szCs w:val="24"/>
                      <w:lang w:val="es-419" w:eastAsia="es-419"/>
                    </w:rPr>
                    <w:t xml:space="preserve">12:00 </w:t>
                  </w:r>
                  <w:proofErr w:type="spellStart"/>
                  <w:r w:rsidRPr="00357092">
                    <w:rPr>
                      <w:rFonts w:eastAsia="Times New Roman" w:cs="Arial"/>
                      <w:bCs w:val="0"/>
                      <w:color w:val="000066"/>
                      <w:szCs w:val="24"/>
                      <w:lang w:val="es-419" w:eastAsia="es-419"/>
                    </w:rPr>
                    <w:t>hs</w:t>
                  </w:r>
                  <w:proofErr w:type="spellEnd"/>
                  <w:r w:rsidRPr="00357092">
                    <w:rPr>
                      <w:rFonts w:eastAsia="Times New Roman" w:cs="Arial"/>
                      <w:bCs w:val="0"/>
                      <w:color w:val="000066"/>
                      <w:szCs w:val="24"/>
                      <w:lang w:val="es-419" w:eastAsia="es-419"/>
                    </w:rPr>
                    <w:t>. 29 de diciembre de 2020</w:t>
                  </w:r>
                </w:p>
              </w:tc>
            </w:tr>
          </w:tbl>
          <w:tbl>
            <w:tblPr>
              <w:tblpPr w:leftFromText="141" w:rightFromText="141" w:vertAnchor="page" w:horzAnchor="margin" w:tblpY="991"/>
              <w:tblOverlap w:val="never"/>
              <w:tblW w:w="10348" w:type="dxa"/>
              <w:tblCellSpacing w:w="7" w:type="dxa"/>
              <w:tblCellMar>
                <w:top w:w="15" w:type="dxa"/>
                <w:left w:w="15" w:type="dxa"/>
                <w:bottom w:w="15" w:type="dxa"/>
                <w:right w:w="15" w:type="dxa"/>
              </w:tblCellMar>
              <w:tblLook w:val="04A0" w:firstRow="1" w:lastRow="0" w:firstColumn="1" w:lastColumn="0" w:noHBand="0" w:noVBand="1"/>
            </w:tblPr>
            <w:tblGrid>
              <w:gridCol w:w="10348"/>
            </w:tblGrid>
            <w:tr w:rsidR="009B054B" w:rsidRPr="00357092" w14:paraId="05ED2360" w14:textId="77777777" w:rsidTr="009B054B">
              <w:trPr>
                <w:trHeight w:val="543"/>
                <w:tblCellSpacing w:w="7" w:type="dxa"/>
              </w:trPr>
              <w:tc>
                <w:tcPr>
                  <w:tcW w:w="10320" w:type="dxa"/>
                  <w:tcBorders>
                    <w:top w:val="nil"/>
                    <w:left w:val="nil"/>
                    <w:bottom w:val="nil"/>
                    <w:right w:val="nil"/>
                  </w:tcBorders>
                  <w:shd w:val="clear" w:color="auto" w:fill="CCCCCC"/>
                  <w:vAlign w:val="center"/>
                  <w:hideMark/>
                </w:tcPr>
                <w:p w14:paraId="5301C4F1" w14:textId="77777777" w:rsidR="009B054B" w:rsidRPr="00357092" w:rsidRDefault="009B054B" w:rsidP="009B054B">
                  <w:pPr>
                    <w:spacing w:before="100" w:beforeAutospacing="1" w:after="100" w:afterAutospacing="1"/>
                    <w:jc w:val="center"/>
                    <w:rPr>
                      <w:rFonts w:eastAsia="Times New Roman" w:cs="Arial"/>
                      <w:bCs w:val="0"/>
                      <w:szCs w:val="24"/>
                      <w:lang w:val="es-419" w:eastAsia="es-419"/>
                    </w:rPr>
                  </w:pPr>
                  <w:r w:rsidRPr="00357092">
                    <w:rPr>
                      <w:rFonts w:eastAsia="Times New Roman" w:cs="Arial"/>
                      <w:b/>
                      <w:color w:val="000066"/>
                      <w:szCs w:val="24"/>
                      <w:lang w:val="es-419" w:eastAsia="es-419"/>
                    </w:rPr>
                    <w:t>LA UNAM INFORMA</w:t>
                  </w:r>
                </w:p>
              </w:tc>
            </w:tr>
          </w:tbl>
          <w:p w14:paraId="44ADB436" w14:textId="77777777" w:rsidR="009B054B" w:rsidRDefault="009B054B" w:rsidP="00357092">
            <w:pPr>
              <w:spacing w:before="100" w:beforeAutospacing="1" w:after="100" w:afterAutospacing="1"/>
              <w:rPr>
                <w:rFonts w:eastAsia="Times New Roman" w:cs="Arial"/>
                <w:b/>
                <w:sz w:val="22"/>
                <w:lang w:val="es-419" w:eastAsia="es-419"/>
              </w:rPr>
            </w:pPr>
          </w:p>
          <w:p w14:paraId="5B1C2173" w14:textId="0FDA4C4C" w:rsidR="009B054B" w:rsidRPr="00357092" w:rsidRDefault="009B054B" w:rsidP="00357092">
            <w:pPr>
              <w:spacing w:before="100" w:beforeAutospacing="1" w:after="100" w:afterAutospacing="1"/>
              <w:rPr>
                <w:rFonts w:eastAsia="Times New Roman" w:cs="Arial"/>
                <w:bCs w:val="0"/>
                <w:sz w:val="22"/>
                <w:lang w:val="es-419" w:eastAsia="es-419"/>
              </w:rPr>
            </w:pPr>
            <w:r w:rsidRPr="00357092">
              <w:rPr>
                <w:rFonts w:eastAsia="Times New Roman" w:cs="Arial"/>
                <w:b/>
                <w:sz w:val="22"/>
                <w:lang w:val="es-419" w:eastAsia="es-419"/>
              </w:rPr>
              <w:t xml:space="preserve">Debido a </w:t>
            </w:r>
            <w:r w:rsidRPr="00357092">
              <w:rPr>
                <w:rFonts w:eastAsia="Times New Roman" w:cs="Arial"/>
                <w:b/>
                <w:sz w:val="22"/>
                <w:lang w:val="es-419" w:eastAsia="es-419"/>
              </w:rPr>
              <w:t>que,</w:t>
            </w:r>
            <w:r w:rsidRPr="00357092">
              <w:rPr>
                <w:rFonts w:eastAsia="Times New Roman" w:cs="Arial"/>
                <w:b/>
                <w:sz w:val="22"/>
                <w:lang w:val="es-419" w:eastAsia="es-419"/>
              </w:rPr>
              <w:t xml:space="preserve"> desde el 18 de diciembre pasado, las autoridades sanitarias de la Ciudad de México y del Estado de México determinaron regresar el semáforo epidemiológico al color rojo, la Universidad Nacional Autónoma de México informa lo siguiente:</w:t>
            </w:r>
          </w:p>
          <w:p w14:paraId="613C3276" w14:textId="5376144D" w:rsidR="009B054B" w:rsidRDefault="009B054B" w:rsidP="00357092">
            <w:pPr>
              <w:spacing w:before="100" w:beforeAutospacing="1" w:after="100" w:afterAutospacing="1"/>
              <w:rPr>
                <w:rFonts w:eastAsia="Times New Roman" w:cs="Arial"/>
                <w:b/>
                <w:sz w:val="22"/>
                <w:lang w:val="es-419" w:eastAsia="es-419"/>
              </w:rPr>
            </w:pPr>
            <w:r>
              <w:rPr>
                <w:rFonts w:eastAsia="Times New Roman" w:cs="Arial"/>
                <w:b/>
                <w:sz w:val="22"/>
                <w:lang w:val="es-419" w:eastAsia="es-419"/>
              </w:rPr>
              <w:t xml:space="preserve">      </w:t>
            </w:r>
            <w:r w:rsidRPr="00357092">
              <w:rPr>
                <w:rFonts w:eastAsia="Times New Roman" w:cs="Arial"/>
                <w:b/>
                <w:sz w:val="22"/>
                <w:lang w:val="es-419" w:eastAsia="es-419"/>
              </w:rPr>
              <w:t>1.</w:t>
            </w:r>
            <w:r w:rsidRPr="00357092">
              <w:rPr>
                <w:rFonts w:eastAsia="Times New Roman" w:cs="Arial"/>
                <w:b/>
                <w:sz w:val="22"/>
                <w:lang w:val="es-419" w:eastAsia="es-419"/>
              </w:rPr>
              <w:t>- A</w:t>
            </w:r>
            <w:r w:rsidRPr="00357092">
              <w:rPr>
                <w:rFonts w:eastAsia="Times New Roman" w:cs="Arial"/>
                <w:b/>
                <w:sz w:val="22"/>
                <w:lang w:val="es-419" w:eastAsia="es-419"/>
              </w:rPr>
              <w:t xml:space="preserve"> partir del próximo día 4 de enero, todas las clases programadas en estas dos entidades federativas, de acuerdo con el calendario oficial de la Universidad, deberán llevarse a cabo en la modalidad a distancia.</w:t>
            </w:r>
          </w:p>
          <w:p w14:paraId="73F5AF9A" w14:textId="77777777" w:rsidR="009B054B" w:rsidRPr="00357092" w:rsidRDefault="009B054B" w:rsidP="00357092">
            <w:pPr>
              <w:spacing w:before="100" w:beforeAutospacing="1" w:after="100" w:afterAutospacing="1"/>
              <w:rPr>
                <w:rFonts w:eastAsia="Times New Roman" w:cs="Arial"/>
                <w:bCs w:val="0"/>
                <w:sz w:val="22"/>
                <w:lang w:val="es-419" w:eastAsia="es-419"/>
              </w:rPr>
            </w:pPr>
          </w:p>
          <w:p w14:paraId="13EC0A3C" w14:textId="77777777" w:rsidR="009B054B" w:rsidRDefault="009B054B" w:rsidP="00357092">
            <w:pPr>
              <w:spacing w:before="100" w:beforeAutospacing="1" w:after="100" w:afterAutospacing="1"/>
              <w:rPr>
                <w:rFonts w:eastAsia="Times New Roman" w:cs="Arial"/>
                <w:b/>
                <w:sz w:val="22"/>
                <w:lang w:val="es-419" w:eastAsia="es-419"/>
              </w:rPr>
            </w:pPr>
            <w:r>
              <w:rPr>
                <w:rFonts w:eastAsia="Times New Roman" w:cs="Arial"/>
                <w:b/>
                <w:sz w:val="22"/>
                <w:lang w:val="es-419" w:eastAsia="es-419"/>
              </w:rPr>
              <w:t xml:space="preserve">       </w:t>
            </w:r>
            <w:r w:rsidRPr="00357092">
              <w:rPr>
                <w:rFonts w:eastAsia="Times New Roman" w:cs="Arial"/>
                <w:b/>
                <w:sz w:val="22"/>
                <w:lang w:val="es-419" w:eastAsia="es-419"/>
              </w:rPr>
              <w:t>2.</w:t>
            </w:r>
            <w:r w:rsidRPr="00357092">
              <w:rPr>
                <w:rFonts w:eastAsia="Times New Roman" w:cs="Arial"/>
                <w:b/>
                <w:sz w:val="22"/>
                <w:lang w:val="es-419" w:eastAsia="es-419"/>
              </w:rPr>
              <w:t>- De</w:t>
            </w:r>
            <w:r w:rsidRPr="00357092">
              <w:rPr>
                <w:rFonts w:eastAsia="Times New Roman" w:cs="Arial"/>
                <w:b/>
                <w:sz w:val="22"/>
                <w:lang w:val="es-419" w:eastAsia="es-419"/>
              </w:rPr>
              <w:t xml:space="preserve"> la misma manera y a partir de la fecha antes señalada, los trabajadores administrativos que desempeñan actividades consideradas esenciales, en instalaciones ubicadas en entidades federativas donde el semáforo epidemiológico se encuentra en color rojo, deberán presentarse a laborar en los términos del acuerdo firmado con la representación sindical. Es decir, que las tareas esenciales deberán realizarse con el personal mínimo indispensable y atendiendo las recomendaciones sanitarias correspondientes, a efecto de reducir al mínimo los riesgos de contagio</w:t>
            </w:r>
          </w:p>
          <w:p w14:paraId="5D68B21B" w14:textId="6151512C" w:rsidR="009B054B" w:rsidRPr="00357092" w:rsidRDefault="009B054B" w:rsidP="00357092">
            <w:pPr>
              <w:spacing w:before="100" w:beforeAutospacing="1" w:after="100" w:afterAutospacing="1"/>
              <w:rPr>
                <w:rFonts w:eastAsia="Times New Roman" w:cs="Arial"/>
                <w:bCs w:val="0"/>
                <w:sz w:val="22"/>
                <w:lang w:val="es-419" w:eastAsia="es-419"/>
              </w:rPr>
            </w:pPr>
          </w:p>
          <w:p w14:paraId="14859C77" w14:textId="0AEEBFE4" w:rsidR="009B054B" w:rsidRPr="00357092" w:rsidRDefault="009B054B" w:rsidP="00357092">
            <w:pPr>
              <w:spacing w:before="100" w:beforeAutospacing="1" w:after="100" w:afterAutospacing="1"/>
              <w:rPr>
                <w:rFonts w:eastAsia="Times New Roman" w:cs="Arial"/>
                <w:bCs w:val="0"/>
                <w:sz w:val="22"/>
                <w:lang w:val="es-419" w:eastAsia="es-419"/>
              </w:rPr>
            </w:pPr>
            <w:r>
              <w:rPr>
                <w:rFonts w:eastAsia="Times New Roman" w:cs="Arial"/>
                <w:b/>
                <w:sz w:val="22"/>
                <w:lang w:val="es-419" w:eastAsia="es-419"/>
              </w:rPr>
              <w:t xml:space="preserve">      </w:t>
            </w:r>
            <w:r w:rsidRPr="00357092">
              <w:rPr>
                <w:rFonts w:eastAsia="Times New Roman" w:cs="Arial"/>
                <w:b/>
                <w:sz w:val="22"/>
                <w:lang w:val="es-419" w:eastAsia="es-419"/>
              </w:rPr>
              <w:t>3.- En aquellos estados del país donde el semáforo epidemiológico no se encuentre en rojo, las labores académicas y administrativas deberán reanudarse en las fechas y en los términos que las autoridades de las diferentes entidades académicas determinen, siempre en observancia de los acuerdos signados con los respectivos sindicatos.</w:t>
            </w:r>
          </w:p>
          <w:p w14:paraId="64D02EDC" w14:textId="77777777" w:rsidR="009B054B" w:rsidRPr="00357092" w:rsidRDefault="009B054B" w:rsidP="00357092">
            <w:pPr>
              <w:spacing w:before="100" w:beforeAutospacing="1" w:after="100" w:afterAutospacing="1"/>
              <w:jc w:val="center"/>
              <w:rPr>
                <w:rFonts w:eastAsia="Times New Roman" w:cs="Arial"/>
                <w:bCs w:val="0"/>
                <w:szCs w:val="24"/>
                <w:lang w:val="es-419" w:eastAsia="es-419"/>
              </w:rPr>
            </w:pPr>
            <w:r w:rsidRPr="00357092">
              <w:rPr>
                <w:rFonts w:eastAsia="Times New Roman" w:cs="Arial"/>
                <w:b/>
                <w:i/>
                <w:iCs/>
                <w:szCs w:val="24"/>
                <w:lang w:val="es-419" w:eastAsia="es-419"/>
              </w:rPr>
              <w:t>#UNAMosAccionesContralaCovid19</w:t>
            </w:r>
            <w:r w:rsidRPr="00357092">
              <w:rPr>
                <w:rFonts w:eastAsia="Times New Roman" w:cs="Arial"/>
                <w:bCs w:val="0"/>
                <w:szCs w:val="24"/>
                <w:lang w:val="es-419" w:eastAsia="es-419"/>
              </w:rPr>
              <w:br/>
            </w:r>
            <w:hyperlink r:id="rId8" w:history="1">
              <w:r w:rsidRPr="00357092">
                <w:rPr>
                  <w:rFonts w:eastAsia="Times New Roman" w:cs="Arial"/>
                  <w:b/>
                  <w:i/>
                  <w:iCs/>
                  <w:color w:val="0000FF"/>
                  <w:szCs w:val="24"/>
                  <w:u w:val="single"/>
                  <w:lang w:val="es-419" w:eastAsia="es-419"/>
                </w:rPr>
                <w:t>https://covid19comisionunam.unamglobal.com/</w:t>
              </w:r>
            </w:hyperlink>
          </w:p>
          <w:p w14:paraId="21A29F84" w14:textId="77777777" w:rsidR="009B054B" w:rsidRPr="00357092" w:rsidRDefault="009B054B" w:rsidP="00357092">
            <w:pPr>
              <w:spacing w:before="100" w:beforeAutospacing="1" w:after="100" w:afterAutospacing="1"/>
              <w:jc w:val="center"/>
              <w:rPr>
                <w:rFonts w:eastAsia="Times New Roman" w:cs="Arial"/>
                <w:bCs w:val="0"/>
                <w:szCs w:val="24"/>
                <w:lang w:val="es-419" w:eastAsia="es-419"/>
              </w:rPr>
            </w:pPr>
            <w:r w:rsidRPr="00357092">
              <w:rPr>
                <w:rFonts w:eastAsia="Times New Roman" w:cs="Arial"/>
                <w:b/>
                <w:szCs w:val="24"/>
                <w:lang w:val="es-419" w:eastAsia="es-419"/>
              </w:rPr>
              <w:t>—</w:t>
            </w:r>
            <w:proofErr w:type="spellStart"/>
            <w:r w:rsidRPr="00357092">
              <w:rPr>
                <w:rFonts w:eastAsia="Times New Roman" w:cs="Arial"/>
                <w:b/>
                <w:szCs w:val="24"/>
                <w:lang w:val="es-419" w:eastAsia="es-419"/>
              </w:rPr>
              <w:t>oOo</w:t>
            </w:r>
            <w:proofErr w:type="spellEnd"/>
            <w:r w:rsidRPr="00357092">
              <w:rPr>
                <w:rFonts w:eastAsia="Times New Roman" w:cs="Arial"/>
                <w:b/>
                <w:szCs w:val="24"/>
                <w:lang w:val="es-419" w:eastAsia="es-419"/>
              </w:rPr>
              <w:t>—</w:t>
            </w:r>
          </w:p>
          <w:p w14:paraId="76CE4C83" w14:textId="77777777" w:rsidR="009B054B" w:rsidRPr="00357092" w:rsidRDefault="009B054B" w:rsidP="00357092">
            <w:pPr>
              <w:spacing w:before="100" w:beforeAutospacing="1" w:after="100" w:afterAutospacing="1"/>
              <w:jc w:val="center"/>
              <w:rPr>
                <w:rFonts w:eastAsia="Times New Roman" w:cs="Arial"/>
                <w:bCs w:val="0"/>
                <w:szCs w:val="24"/>
                <w:lang w:val="es-419" w:eastAsia="es-419"/>
              </w:rPr>
            </w:pPr>
            <w:r w:rsidRPr="00357092">
              <w:rPr>
                <w:rFonts w:eastAsia="Times New Roman" w:cs="Arial"/>
                <w:bCs w:val="0"/>
                <w:szCs w:val="24"/>
                <w:lang w:val="es-419" w:eastAsia="es-419"/>
              </w:rPr>
              <w:t>Conoce más de la</w:t>
            </w:r>
            <w:r w:rsidRPr="00357092">
              <w:rPr>
                <w:rFonts w:eastAsia="Times New Roman" w:cs="Arial"/>
                <w:b/>
                <w:szCs w:val="24"/>
                <w:lang w:val="es-419" w:eastAsia="es-419"/>
              </w:rPr>
              <w:t> Universidad Nacional, </w:t>
            </w:r>
            <w:r w:rsidRPr="00357092">
              <w:rPr>
                <w:rFonts w:eastAsia="Times New Roman" w:cs="Arial"/>
                <w:bCs w:val="0"/>
                <w:szCs w:val="24"/>
                <w:lang w:val="es-419" w:eastAsia="es-419"/>
              </w:rPr>
              <w:t>visita</w:t>
            </w:r>
            <w:r w:rsidRPr="00357092">
              <w:rPr>
                <w:rFonts w:eastAsia="Times New Roman" w:cs="Arial"/>
                <w:b/>
                <w:szCs w:val="24"/>
                <w:lang w:val="es-419" w:eastAsia="es-419"/>
              </w:rPr>
              <w:t>:</w:t>
            </w:r>
            <w:r w:rsidRPr="00357092">
              <w:rPr>
                <w:rFonts w:eastAsia="Times New Roman" w:cs="Arial"/>
                <w:b/>
                <w:szCs w:val="24"/>
                <w:lang w:val="es-419" w:eastAsia="es-419"/>
              </w:rPr>
              <w:br/>
            </w:r>
            <w:hyperlink r:id="rId9" w:tgtFrame="_blank" w:history="1">
              <w:r w:rsidRPr="00357092">
                <w:rPr>
                  <w:rFonts w:eastAsia="Times New Roman" w:cs="Arial"/>
                  <w:b/>
                  <w:i/>
                  <w:iCs/>
                  <w:color w:val="0000FF"/>
                  <w:szCs w:val="24"/>
                  <w:u w:val="single"/>
                  <w:lang w:val="es-419" w:eastAsia="es-419"/>
                </w:rPr>
                <w:t>www.dgcs.unam.mx</w:t>
              </w:r>
            </w:hyperlink>
            <w:r w:rsidRPr="00357092">
              <w:rPr>
                <w:rFonts w:eastAsia="Times New Roman" w:cs="Arial"/>
                <w:bCs w:val="0"/>
                <w:szCs w:val="24"/>
                <w:lang w:val="es-419" w:eastAsia="es-419"/>
              </w:rPr>
              <w:br/>
            </w:r>
            <w:r w:rsidRPr="00357092">
              <w:rPr>
                <w:rFonts w:eastAsia="Times New Roman" w:cs="Arial"/>
                <w:bCs w:val="0"/>
                <w:szCs w:val="24"/>
                <w:lang w:val="es-419" w:eastAsia="es-419"/>
              </w:rPr>
              <w:br/>
            </w:r>
            <w:hyperlink r:id="rId10" w:tgtFrame="_blank" w:history="1">
              <w:r w:rsidRPr="00357092">
                <w:rPr>
                  <w:rFonts w:eastAsia="Times New Roman" w:cs="Arial"/>
                  <w:b/>
                  <w:i/>
                  <w:iCs/>
                  <w:color w:val="0000FF"/>
                  <w:szCs w:val="24"/>
                  <w:u w:val="single"/>
                  <w:lang w:val="es-419" w:eastAsia="es-419"/>
                </w:rPr>
                <w:t>www.unamglobal.unam.mx</w:t>
              </w:r>
            </w:hyperlink>
          </w:p>
          <w:p w14:paraId="635A3B51" w14:textId="77777777" w:rsidR="009B054B" w:rsidRPr="00357092" w:rsidRDefault="009B054B" w:rsidP="00357092">
            <w:pPr>
              <w:spacing w:before="100" w:beforeAutospacing="1" w:after="100" w:afterAutospacing="1"/>
              <w:jc w:val="center"/>
              <w:rPr>
                <w:rFonts w:eastAsia="Times New Roman" w:cs="Arial"/>
                <w:bCs w:val="0"/>
                <w:szCs w:val="24"/>
                <w:lang w:val="es-419" w:eastAsia="es-419"/>
              </w:rPr>
            </w:pPr>
            <w:r w:rsidRPr="00357092">
              <w:rPr>
                <w:rFonts w:eastAsia="Times New Roman" w:cs="Arial"/>
                <w:bCs w:val="0"/>
                <w:szCs w:val="24"/>
                <w:lang w:val="es-419" w:eastAsia="es-419"/>
              </w:rPr>
              <w:t>o sigue en Twitter a: </w:t>
            </w:r>
            <w:hyperlink r:id="rId11" w:tgtFrame="_blank" w:history="1">
              <w:r w:rsidRPr="00357092">
                <w:rPr>
                  <w:rFonts w:eastAsia="Times New Roman" w:cs="Arial"/>
                  <w:b/>
                  <w:color w:val="0000FF"/>
                  <w:szCs w:val="24"/>
                  <w:u w:val="single"/>
                  <w:lang w:val="es-419" w:eastAsia="es-419"/>
                </w:rPr>
                <w:t>@SalaPrensaUNAM</w:t>
              </w:r>
            </w:hyperlink>
            <w:r w:rsidRPr="00357092">
              <w:rPr>
                <w:rFonts w:eastAsia="Times New Roman" w:cs="Arial"/>
                <w:bCs w:val="0"/>
                <w:szCs w:val="24"/>
                <w:lang w:val="es-419" w:eastAsia="es-419"/>
              </w:rPr>
              <w:t> y </w:t>
            </w:r>
            <w:hyperlink r:id="rId12" w:history="1">
              <w:r w:rsidRPr="00357092">
                <w:rPr>
                  <w:rFonts w:eastAsia="Times New Roman" w:cs="Arial"/>
                  <w:b/>
                  <w:color w:val="0000FF"/>
                  <w:szCs w:val="24"/>
                  <w:u w:val="single"/>
                  <w:lang w:val="es-419" w:eastAsia="es-419"/>
                </w:rPr>
                <w:t>@Gaceta_UNAM</w:t>
              </w:r>
            </w:hyperlink>
          </w:p>
          <w:p w14:paraId="17A28AD7" w14:textId="2E2BEC06" w:rsidR="009B054B" w:rsidRPr="00357092" w:rsidRDefault="009B054B" w:rsidP="009B054B">
            <w:pPr>
              <w:spacing w:before="100" w:beforeAutospacing="1" w:after="100" w:afterAutospacing="1"/>
              <w:jc w:val="center"/>
              <w:rPr>
                <w:rFonts w:eastAsia="Times New Roman" w:cs="Arial"/>
                <w:bCs w:val="0"/>
                <w:szCs w:val="24"/>
                <w:lang w:val="es-419" w:eastAsia="es-419"/>
              </w:rPr>
            </w:pPr>
          </w:p>
        </w:tc>
      </w:tr>
    </w:tbl>
    <w:p w14:paraId="49C42F68" w14:textId="2DAF7686" w:rsidR="009B054B" w:rsidRDefault="009B054B" w:rsidP="009B054B">
      <w:pPr>
        <w:jc w:val="center"/>
      </w:pPr>
      <w:hyperlink r:id="rId13" w:history="1">
        <w:r w:rsidRPr="0035646A">
          <w:rPr>
            <w:rStyle w:val="Hipervnculo"/>
          </w:rPr>
          <w:t>https://www.dgcs.unam.mx/boletin/bdboletin/2020_1145bis.html</w:t>
        </w:r>
      </w:hyperlink>
    </w:p>
    <w:p w14:paraId="4ADFCC6A" w14:textId="77777777" w:rsidR="009B054B" w:rsidRDefault="009B054B" w:rsidP="009B054B"/>
    <w:p w14:paraId="16465AA3" w14:textId="3F62C301" w:rsidR="001609DD" w:rsidRDefault="009B054B" w:rsidP="009B054B">
      <w:r w:rsidRPr="00357092">
        <w:rPr>
          <w:rFonts w:eastAsia="Times New Roman" w:cs="Arial"/>
          <w:bCs w:val="0"/>
          <w:noProof/>
          <w:color w:val="0000FF"/>
          <w:szCs w:val="24"/>
          <w:lang w:val="es-419" w:eastAsia="es-419"/>
        </w:rPr>
        <w:drawing>
          <wp:anchor distT="0" distB="0" distL="114300" distR="114300" simplePos="0" relativeHeight="251659264" behindDoc="1" locked="0" layoutInCell="1" allowOverlap="1" wp14:anchorId="436EC1C9" wp14:editId="0B4FF0D5">
            <wp:simplePos x="0" y="0"/>
            <wp:positionH relativeFrom="margin">
              <wp:posOffset>2320290</wp:posOffset>
            </wp:positionH>
            <wp:positionV relativeFrom="margin">
              <wp:posOffset>9001760</wp:posOffset>
            </wp:positionV>
            <wp:extent cx="1304925" cy="869950"/>
            <wp:effectExtent l="0" t="0" r="9525" b="6350"/>
            <wp:wrapSquare wrapText="bothSides"/>
            <wp:docPr id="2" name="Imagen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869950"/>
                    </a:xfrm>
                    <a:prstGeom prst="rect">
                      <a:avLst/>
                    </a:prstGeom>
                    <a:noFill/>
                    <a:ln>
                      <a:noFill/>
                    </a:ln>
                  </pic:spPr>
                </pic:pic>
              </a:graphicData>
            </a:graphic>
          </wp:anchor>
        </w:drawing>
      </w:r>
      <w:r>
        <w:rPr>
          <w:rFonts w:eastAsia="Times New Roman" w:cs="Arial"/>
          <w:b/>
          <w:noProof/>
          <w:sz w:val="22"/>
          <w:lang w:val="es-419" w:eastAsia="es-419"/>
        </w:rPr>
        <w:drawing>
          <wp:anchor distT="0" distB="0" distL="114300" distR="114300" simplePos="0" relativeHeight="251658240" behindDoc="1" locked="0" layoutInCell="1" allowOverlap="1" wp14:anchorId="7AF35F94" wp14:editId="3F0C3160">
            <wp:simplePos x="0" y="0"/>
            <wp:positionH relativeFrom="column">
              <wp:posOffset>-1003300</wp:posOffset>
            </wp:positionH>
            <wp:positionV relativeFrom="paragraph">
              <wp:posOffset>-7570470</wp:posOffset>
            </wp:positionV>
            <wp:extent cx="7571788" cy="686400"/>
            <wp:effectExtent l="0" t="0" r="0" b="0"/>
            <wp:wrapTight wrapText="bothSides">
              <wp:wrapPolygon edited="0">
                <wp:start x="0" y="0"/>
                <wp:lineTo x="0" y="21000"/>
                <wp:lineTo x="21520" y="21000"/>
                <wp:lineTo x="2152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71788" cy="686400"/>
                    </a:xfrm>
                    <a:prstGeom prst="rect">
                      <a:avLst/>
                    </a:prstGeom>
                    <a:noFill/>
                  </pic:spPr>
                </pic:pic>
              </a:graphicData>
            </a:graphic>
            <wp14:sizeRelH relativeFrom="margin">
              <wp14:pctWidth>0</wp14:pctWidth>
            </wp14:sizeRelH>
            <wp14:sizeRelV relativeFrom="margin">
              <wp14:pctHeight>0</wp14:pctHeight>
            </wp14:sizeRelV>
          </wp:anchor>
        </w:drawing>
      </w:r>
    </w:p>
    <w:sectPr w:rsidR="001609DD" w:rsidSect="009B054B">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20919" w14:textId="77777777" w:rsidR="006002DB" w:rsidRDefault="006002DB" w:rsidP="00357092">
      <w:r>
        <w:separator/>
      </w:r>
    </w:p>
  </w:endnote>
  <w:endnote w:type="continuationSeparator" w:id="0">
    <w:p w14:paraId="751A9041" w14:textId="77777777" w:rsidR="006002DB" w:rsidRDefault="006002DB" w:rsidP="0035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CF1EB" w14:textId="77777777" w:rsidR="006002DB" w:rsidRDefault="006002DB" w:rsidP="00357092">
      <w:r>
        <w:separator/>
      </w:r>
    </w:p>
  </w:footnote>
  <w:footnote w:type="continuationSeparator" w:id="0">
    <w:p w14:paraId="72CAC8B1" w14:textId="77777777" w:rsidR="006002DB" w:rsidRDefault="006002DB" w:rsidP="0035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92"/>
    <w:rsid w:val="000E516F"/>
    <w:rsid w:val="001609DD"/>
    <w:rsid w:val="00357092"/>
    <w:rsid w:val="005C50A4"/>
    <w:rsid w:val="006002DB"/>
    <w:rsid w:val="009B054B"/>
    <w:rsid w:val="009B4D8E"/>
    <w:rsid w:val="00F34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82F0"/>
  <w15:chartTrackingRefBased/>
  <w15:docId w15:val="{9F0B59DB-0EB8-4BAA-B1FF-5F9C8108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bCs/>
        <w:sz w:val="24"/>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8E"/>
  </w:style>
  <w:style w:type="paragraph" w:styleId="Ttulo1">
    <w:name w:val="heading 1"/>
    <w:basedOn w:val="Normal"/>
    <w:next w:val="Normal"/>
    <w:link w:val="Ttulo1Car"/>
    <w:autoRedefine/>
    <w:uiPriority w:val="9"/>
    <w:rsid w:val="000E516F"/>
    <w:pPr>
      <w:keepNext/>
      <w:keepLines/>
      <w:widowControl w:val="0"/>
      <w:spacing w:before="240"/>
      <w:outlineLvl w:val="0"/>
    </w:pPr>
    <w:rPr>
      <w:rFonts w:eastAsiaTheme="majorEastAsia"/>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Referenciaintensa">
    <w:name w:val="Intense Reference"/>
    <w:basedOn w:val="Fuentedeprrafopredeter"/>
    <w:uiPriority w:val="32"/>
    <w:rsid w:val="000E516F"/>
    <w:rPr>
      <w:b/>
      <w:bCs w:val="0"/>
      <w:caps w:val="0"/>
      <w:smallCaps/>
      <w:strike w:val="0"/>
      <w:dstrike w:val="0"/>
      <w:vanish w:val="0"/>
      <w:color w:val="4472C4" w:themeColor="accent1"/>
      <w:spacing w:val="5"/>
      <w:vertAlign w:val="baseline"/>
    </w:rPr>
  </w:style>
  <w:style w:type="character" w:styleId="Ttulodellibro">
    <w:name w:val="Book Title"/>
    <w:basedOn w:val="Fuentedeprrafopredeter"/>
    <w:uiPriority w:val="33"/>
    <w:qFormat/>
    <w:rsid w:val="000E516F"/>
    <w:rPr>
      <w:b/>
      <w:bCs w:val="0"/>
      <w:i/>
      <w:iCs/>
      <w:caps w:val="0"/>
      <w:smallCaps w:val="0"/>
      <w:strike w:val="0"/>
      <w:dstrike w:val="0"/>
      <w:vanish w:val="0"/>
      <w:spacing w:val="5"/>
      <w:vertAlign w:val="baseline"/>
    </w:rPr>
  </w:style>
  <w:style w:type="paragraph" w:styleId="Sinespaciado">
    <w:name w:val="No Spacing"/>
    <w:autoRedefine/>
    <w:uiPriority w:val="1"/>
    <w:rsid w:val="000E516F"/>
    <w:pPr>
      <w:widowControl w:val="0"/>
    </w:pPr>
  </w:style>
  <w:style w:type="character" w:customStyle="1" w:styleId="Ttulo1Car">
    <w:name w:val="Título 1 Car"/>
    <w:basedOn w:val="Fuentedeprrafopredeter"/>
    <w:link w:val="Ttulo1"/>
    <w:uiPriority w:val="9"/>
    <w:rsid w:val="000E516F"/>
    <w:rPr>
      <w:rFonts w:asciiTheme="majorHAnsi" w:eastAsiaTheme="majorEastAsia" w:hAnsiTheme="majorHAnsi" w:cstheme="majorBidi"/>
      <w:dstrike w:val="0"/>
      <w:color w:val="2F5496" w:themeColor="accent1" w:themeShade="BF"/>
      <w:sz w:val="32"/>
      <w:szCs w:val="32"/>
    </w:rPr>
  </w:style>
  <w:style w:type="character" w:styleId="nfasissutil">
    <w:name w:val="Subtle Emphasis"/>
    <w:basedOn w:val="Fuentedeprrafopredeter"/>
    <w:uiPriority w:val="19"/>
    <w:qFormat/>
    <w:rsid w:val="005C50A4"/>
    <w:rPr>
      <w:i/>
      <w:iCs/>
      <w:strike w:val="0"/>
      <w:dstrike w:val="0"/>
      <w:color w:val="404040" w:themeColor="text1" w:themeTint="BF"/>
    </w:rPr>
  </w:style>
  <w:style w:type="character" w:styleId="nfasis">
    <w:name w:val="Emphasis"/>
    <w:basedOn w:val="Fuentedeprrafopredeter"/>
    <w:uiPriority w:val="20"/>
    <w:rsid w:val="005C50A4"/>
    <w:rPr>
      <w:i/>
      <w:iCs/>
      <w:strike w:val="0"/>
      <w:dstrike/>
    </w:rPr>
  </w:style>
  <w:style w:type="character" w:styleId="nfasisintenso">
    <w:name w:val="Intense Emphasis"/>
    <w:basedOn w:val="Fuentedeprrafopredeter"/>
    <w:uiPriority w:val="21"/>
    <w:qFormat/>
    <w:rsid w:val="005C50A4"/>
    <w:rPr>
      <w:i/>
      <w:iCs/>
      <w:strike w:val="0"/>
      <w:dstrike w:val="0"/>
      <w:color w:val="4472C4" w:themeColor="accent1"/>
    </w:rPr>
  </w:style>
  <w:style w:type="character" w:styleId="Textoennegrita">
    <w:name w:val="Strong"/>
    <w:basedOn w:val="Fuentedeprrafopredeter"/>
    <w:uiPriority w:val="22"/>
    <w:qFormat/>
    <w:rsid w:val="005C50A4"/>
    <w:rPr>
      <w:b/>
      <w:bCs w:val="0"/>
      <w:strike w:val="0"/>
      <w:dstrike w:val="0"/>
    </w:rPr>
  </w:style>
  <w:style w:type="character" w:styleId="Referenciasutil">
    <w:name w:val="Subtle Reference"/>
    <w:basedOn w:val="Fuentedeprrafopredeter"/>
    <w:uiPriority w:val="31"/>
    <w:qFormat/>
    <w:rsid w:val="005C50A4"/>
    <w:rPr>
      <w:caps w:val="0"/>
      <w:smallCaps/>
      <w:strike w:val="0"/>
      <w:dstrike w:val="0"/>
      <w:color w:val="5A5A5A" w:themeColor="text1" w:themeTint="A5"/>
    </w:rPr>
  </w:style>
  <w:style w:type="paragraph" w:styleId="Encabezado">
    <w:name w:val="header"/>
    <w:basedOn w:val="Normal"/>
    <w:link w:val="EncabezadoCar"/>
    <w:uiPriority w:val="99"/>
    <w:unhideWhenUsed/>
    <w:rsid w:val="00357092"/>
    <w:pPr>
      <w:tabs>
        <w:tab w:val="center" w:pos="4252"/>
        <w:tab w:val="right" w:pos="8504"/>
      </w:tabs>
    </w:pPr>
  </w:style>
  <w:style w:type="character" w:customStyle="1" w:styleId="EncabezadoCar">
    <w:name w:val="Encabezado Car"/>
    <w:basedOn w:val="Fuentedeprrafopredeter"/>
    <w:link w:val="Encabezado"/>
    <w:uiPriority w:val="99"/>
    <w:rsid w:val="00357092"/>
  </w:style>
  <w:style w:type="paragraph" w:styleId="Piedepgina">
    <w:name w:val="footer"/>
    <w:basedOn w:val="Normal"/>
    <w:link w:val="PiedepginaCar"/>
    <w:uiPriority w:val="99"/>
    <w:unhideWhenUsed/>
    <w:rsid w:val="00357092"/>
    <w:pPr>
      <w:tabs>
        <w:tab w:val="center" w:pos="4252"/>
        <w:tab w:val="right" w:pos="8504"/>
      </w:tabs>
    </w:pPr>
  </w:style>
  <w:style w:type="character" w:customStyle="1" w:styleId="PiedepginaCar">
    <w:name w:val="Pie de página Car"/>
    <w:basedOn w:val="Fuentedeprrafopredeter"/>
    <w:link w:val="Piedepgina"/>
    <w:uiPriority w:val="99"/>
    <w:rsid w:val="00357092"/>
  </w:style>
  <w:style w:type="character" w:styleId="Hipervnculo">
    <w:name w:val="Hyperlink"/>
    <w:basedOn w:val="Fuentedeprrafopredeter"/>
    <w:uiPriority w:val="99"/>
    <w:unhideWhenUsed/>
    <w:rsid w:val="009B054B"/>
    <w:rPr>
      <w:color w:val="0563C1" w:themeColor="hyperlink"/>
      <w:u w:val="single"/>
    </w:rPr>
  </w:style>
  <w:style w:type="character" w:styleId="Mencinsinresolver">
    <w:name w:val="Unresolved Mention"/>
    <w:basedOn w:val="Fuentedeprrafopredeter"/>
    <w:uiPriority w:val="99"/>
    <w:semiHidden/>
    <w:unhideWhenUsed/>
    <w:rsid w:val="009B0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635091">
      <w:bodyDiv w:val="1"/>
      <w:marLeft w:val="0"/>
      <w:marRight w:val="0"/>
      <w:marTop w:val="0"/>
      <w:marBottom w:val="0"/>
      <w:divBdr>
        <w:top w:val="none" w:sz="0" w:space="0" w:color="auto"/>
        <w:left w:val="none" w:sz="0" w:space="0" w:color="auto"/>
        <w:bottom w:val="none" w:sz="0" w:space="0" w:color="auto"/>
        <w:right w:val="none" w:sz="0" w:space="0" w:color="auto"/>
      </w:divBdr>
      <w:divsChild>
        <w:div w:id="1405301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5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296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016719">
                      <w:marLeft w:val="0"/>
                      <w:marRight w:val="0"/>
                      <w:marTop w:val="0"/>
                      <w:marBottom w:val="0"/>
                      <w:divBdr>
                        <w:top w:val="none" w:sz="0" w:space="0" w:color="auto"/>
                        <w:left w:val="none" w:sz="0" w:space="0" w:color="auto"/>
                        <w:bottom w:val="none" w:sz="0" w:space="0" w:color="auto"/>
                        <w:right w:val="none" w:sz="0" w:space="0" w:color="auto"/>
                      </w:divBdr>
                    </w:div>
                  </w:divsChild>
                </w:div>
                <w:div w:id="4306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comisionunam.unamglobal.com/" TargetMode="External"/><Relationship Id="rId13" Type="http://schemas.openxmlformats.org/officeDocument/2006/relationships/hyperlink" Target="https://www.dgcs.unam.mx/boletin/bdboletin/2020_1145bi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s://twitter.com/Gaceta_UNA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www.dgcs.unam.mx/boletin/bdboletin/basebol.html" TargetMode="External"/><Relationship Id="rId11" Type="http://schemas.openxmlformats.org/officeDocument/2006/relationships/hyperlink" Target="https://twitter.com/SalaPrensaUNAM"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http://www.unamglobal.unam.mx/" TargetMode="External"/><Relationship Id="rId4" Type="http://schemas.openxmlformats.org/officeDocument/2006/relationships/footnotes" Target="footnotes.xml"/><Relationship Id="rId9" Type="http://schemas.openxmlformats.org/officeDocument/2006/relationships/hyperlink" Target="http://www.dgcs.unam.mx/" TargetMode="External"/><Relationship Id="rId14" Type="http://schemas.openxmlformats.org/officeDocument/2006/relationships/hyperlink" Target="https://www.youtube.com/watch?v=-nNK8e77Co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328</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sc</dc:creator>
  <cp:keywords/>
  <dc:description/>
  <cp:lastModifiedBy>sg sc</cp:lastModifiedBy>
  <cp:revision>1</cp:revision>
  <dcterms:created xsi:type="dcterms:W3CDTF">2020-12-31T15:35:00Z</dcterms:created>
  <dcterms:modified xsi:type="dcterms:W3CDTF">2020-12-31T15:50:00Z</dcterms:modified>
</cp:coreProperties>
</file>